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36B" w:rsidRPr="001A76F2" w:rsidRDefault="00D3736B" w:rsidP="00D3736B">
      <w:pPr>
        <w:spacing w:line="360" w:lineRule="auto"/>
        <w:jc w:val="both"/>
        <w:rPr>
          <w:b/>
          <w:sz w:val="28"/>
          <w:szCs w:val="28"/>
        </w:rPr>
      </w:pPr>
    </w:p>
    <w:p w:rsidR="00D3736B" w:rsidRPr="00C24042" w:rsidRDefault="00D3736B" w:rsidP="00D3736B">
      <w:pPr>
        <w:spacing w:line="360" w:lineRule="auto"/>
        <w:jc w:val="center"/>
        <w:rPr>
          <w:rFonts w:ascii="Open Sans" w:hAnsi="Open Sans" w:cs="Open Sans"/>
          <w:b/>
        </w:rPr>
      </w:pPr>
      <w:r w:rsidRPr="00C24042">
        <w:rPr>
          <w:rFonts w:ascii="Open Sans" w:hAnsi="Open Sans" w:cs="Open Sans"/>
          <w:b/>
        </w:rPr>
        <w:t>ZARZĄDZENIE NR</w:t>
      </w:r>
      <w:r w:rsidR="00EA6D7C">
        <w:rPr>
          <w:rFonts w:ascii="Open Sans" w:hAnsi="Open Sans" w:cs="Open Sans"/>
          <w:b/>
        </w:rPr>
        <w:t xml:space="preserve"> 705/</w:t>
      </w:r>
      <w:r w:rsidR="00BC4703" w:rsidRPr="00C24042">
        <w:rPr>
          <w:rFonts w:ascii="Open Sans" w:hAnsi="Open Sans" w:cs="Open Sans"/>
          <w:b/>
        </w:rPr>
        <w:t>202</w:t>
      </w:r>
      <w:r w:rsidR="007034BA">
        <w:rPr>
          <w:rFonts w:ascii="Open Sans" w:hAnsi="Open Sans" w:cs="Open Sans"/>
          <w:b/>
        </w:rPr>
        <w:t>4</w:t>
      </w:r>
    </w:p>
    <w:p w:rsidR="00D3736B" w:rsidRPr="00C24042" w:rsidRDefault="00D3736B" w:rsidP="00D3736B">
      <w:pPr>
        <w:spacing w:line="360" w:lineRule="auto"/>
        <w:jc w:val="center"/>
        <w:rPr>
          <w:rFonts w:ascii="Open Sans" w:hAnsi="Open Sans" w:cs="Open Sans"/>
          <w:b/>
        </w:rPr>
      </w:pPr>
      <w:r w:rsidRPr="00C24042">
        <w:rPr>
          <w:rFonts w:ascii="Open Sans" w:hAnsi="Open Sans" w:cs="Open Sans"/>
          <w:b/>
        </w:rPr>
        <w:t>WÓJTA GMINY INOWROCŁAW</w:t>
      </w:r>
    </w:p>
    <w:p w:rsidR="00D3736B" w:rsidRPr="00C24042" w:rsidRDefault="00D3736B" w:rsidP="00D3736B">
      <w:pPr>
        <w:spacing w:line="360" w:lineRule="auto"/>
        <w:jc w:val="center"/>
        <w:rPr>
          <w:rFonts w:ascii="Open Sans" w:hAnsi="Open Sans" w:cs="Open Sans"/>
          <w:b/>
        </w:rPr>
      </w:pPr>
      <w:r w:rsidRPr="00C24042">
        <w:rPr>
          <w:rFonts w:ascii="Open Sans" w:hAnsi="Open Sans" w:cs="Open Sans"/>
          <w:b/>
        </w:rPr>
        <w:t>z dnia</w:t>
      </w:r>
      <w:r w:rsidR="00083096" w:rsidRPr="00C24042">
        <w:rPr>
          <w:rFonts w:ascii="Open Sans" w:hAnsi="Open Sans" w:cs="Open Sans"/>
          <w:b/>
        </w:rPr>
        <w:t xml:space="preserve"> </w:t>
      </w:r>
      <w:r w:rsidR="00EA6D7C">
        <w:rPr>
          <w:rFonts w:ascii="Open Sans" w:hAnsi="Open Sans" w:cs="Open Sans"/>
          <w:b/>
        </w:rPr>
        <w:t xml:space="preserve">8 </w:t>
      </w:r>
      <w:r w:rsidR="007034BA">
        <w:rPr>
          <w:rFonts w:ascii="Open Sans" w:hAnsi="Open Sans" w:cs="Open Sans"/>
          <w:b/>
        </w:rPr>
        <w:t>stycznia</w:t>
      </w:r>
      <w:r w:rsidR="00083096" w:rsidRPr="00C24042">
        <w:rPr>
          <w:rFonts w:ascii="Open Sans" w:hAnsi="Open Sans" w:cs="Open Sans"/>
          <w:b/>
        </w:rPr>
        <w:t xml:space="preserve"> 202</w:t>
      </w:r>
      <w:r w:rsidR="007034BA">
        <w:rPr>
          <w:rFonts w:ascii="Open Sans" w:hAnsi="Open Sans" w:cs="Open Sans"/>
          <w:b/>
        </w:rPr>
        <w:t>4</w:t>
      </w:r>
      <w:r w:rsidRPr="00C24042">
        <w:rPr>
          <w:rFonts w:ascii="Open Sans" w:hAnsi="Open Sans" w:cs="Open Sans"/>
          <w:b/>
        </w:rPr>
        <w:t xml:space="preserve"> r.</w:t>
      </w:r>
    </w:p>
    <w:p w:rsidR="00D3736B" w:rsidRPr="00C24042" w:rsidRDefault="00D3736B" w:rsidP="00D3736B">
      <w:pPr>
        <w:jc w:val="both"/>
        <w:rPr>
          <w:rFonts w:ascii="Open Sans" w:hAnsi="Open Sans" w:cs="Open Sans"/>
          <w:b/>
        </w:rPr>
      </w:pPr>
    </w:p>
    <w:p w:rsidR="00D3736B" w:rsidRPr="00C24042" w:rsidRDefault="00D3736B" w:rsidP="00D3736B">
      <w:pPr>
        <w:jc w:val="both"/>
        <w:rPr>
          <w:rFonts w:ascii="Open Sans" w:hAnsi="Open Sans" w:cs="Open Sans"/>
          <w:b/>
        </w:rPr>
      </w:pPr>
    </w:p>
    <w:p w:rsidR="00D3736B" w:rsidRPr="00C24042" w:rsidRDefault="00D3736B" w:rsidP="00D3736B">
      <w:pPr>
        <w:jc w:val="both"/>
        <w:rPr>
          <w:rFonts w:ascii="Open Sans" w:hAnsi="Open Sans" w:cs="Open Sans"/>
        </w:rPr>
      </w:pPr>
      <w:r w:rsidRPr="00C24042">
        <w:rPr>
          <w:rFonts w:ascii="Open Sans" w:hAnsi="Open Sans" w:cs="Open Sans"/>
          <w:b/>
        </w:rPr>
        <w:t>w sprawie ogłoszenia otwartego konkursu ofert na realizację w 202</w:t>
      </w:r>
      <w:r w:rsidR="007034BA">
        <w:rPr>
          <w:rFonts w:ascii="Open Sans" w:hAnsi="Open Sans" w:cs="Open Sans"/>
          <w:b/>
        </w:rPr>
        <w:t>4</w:t>
      </w:r>
      <w:r w:rsidRPr="00C24042">
        <w:rPr>
          <w:rFonts w:ascii="Open Sans" w:hAnsi="Open Sans" w:cs="Open Sans"/>
          <w:b/>
        </w:rPr>
        <w:t xml:space="preserve"> roku zadania publicznego w zakresie nauki, szkolnictwa wyższego, edukacji, oświaty i wychowania</w:t>
      </w:r>
    </w:p>
    <w:p w:rsidR="00D3736B" w:rsidRPr="00C24042" w:rsidRDefault="00D3736B" w:rsidP="00D3736B">
      <w:pPr>
        <w:rPr>
          <w:rFonts w:ascii="Open Sans" w:hAnsi="Open Sans" w:cs="Open Sans"/>
        </w:rPr>
      </w:pPr>
    </w:p>
    <w:p w:rsidR="00750013" w:rsidRPr="00750013" w:rsidRDefault="003D54C6" w:rsidP="00750013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     </w:t>
      </w:r>
      <w:r w:rsidR="00750013" w:rsidRPr="00750013">
        <w:rPr>
          <w:rFonts w:ascii="Open Sans" w:hAnsi="Open Sans" w:cs="Open Sans"/>
        </w:rPr>
        <w:t xml:space="preserve">Na podstawie art. 13 ust. 1 ustawy z dnia 24 kwietnia 2003 o działalności pożytku publicznego i o wolontariacie (Dz. U. z </w:t>
      </w:r>
      <w:bookmarkStart w:id="0" w:name="_Hlk122350219"/>
      <w:r w:rsidR="00750013" w:rsidRPr="00750013">
        <w:rPr>
          <w:rFonts w:ascii="Open Sans" w:hAnsi="Open Sans" w:cs="Open Sans"/>
        </w:rPr>
        <w:t xml:space="preserve">2023 r. poz. </w:t>
      </w:r>
      <w:bookmarkEnd w:id="0"/>
      <w:r w:rsidR="00750013" w:rsidRPr="00750013">
        <w:rPr>
          <w:rFonts w:ascii="Open Sans" w:hAnsi="Open Sans" w:cs="Open Sans"/>
        </w:rPr>
        <w:t xml:space="preserve">571) art. 221 ustawy </w:t>
      </w:r>
      <w:r w:rsidR="000A5189">
        <w:rPr>
          <w:rFonts w:ascii="Open Sans" w:hAnsi="Open Sans" w:cs="Open Sans"/>
        </w:rPr>
        <w:br/>
      </w:r>
      <w:r w:rsidR="00750013" w:rsidRPr="00750013">
        <w:rPr>
          <w:rFonts w:ascii="Open Sans" w:hAnsi="Open Sans" w:cs="Open Sans"/>
        </w:rPr>
        <w:t>z dnia 27 sierpnia 2009 r. o finansach publicznych (Dz. U. z 2023 r. poz. 1270</w:t>
      </w:r>
      <w:r w:rsidR="000A5189">
        <w:rPr>
          <w:rFonts w:ascii="Open Sans" w:hAnsi="Open Sans" w:cs="Open Sans"/>
        </w:rPr>
        <w:t>,</w:t>
      </w:r>
      <w:r w:rsidR="00750013" w:rsidRPr="00750013">
        <w:rPr>
          <w:rFonts w:ascii="Open Sans" w:hAnsi="Open Sans" w:cs="Open Sans"/>
        </w:rPr>
        <w:t xml:space="preserve"> z </w:t>
      </w:r>
      <w:proofErr w:type="spellStart"/>
      <w:r w:rsidR="00750013" w:rsidRPr="00750013">
        <w:rPr>
          <w:rFonts w:ascii="Open Sans" w:hAnsi="Open Sans" w:cs="Open Sans"/>
        </w:rPr>
        <w:t>poźn</w:t>
      </w:r>
      <w:proofErr w:type="spellEnd"/>
      <w:r w:rsidR="00750013" w:rsidRPr="00750013">
        <w:rPr>
          <w:rFonts w:ascii="Open Sans" w:hAnsi="Open Sans" w:cs="Open Sans"/>
        </w:rPr>
        <w:t>. zm.</w:t>
      </w:r>
      <w:r w:rsidR="00750013" w:rsidRPr="00750013">
        <w:rPr>
          <w:sz w:val="28"/>
          <w:szCs w:val="28"/>
          <w:vertAlign w:val="superscript"/>
        </w:rPr>
        <w:footnoteReference w:id="1"/>
      </w:r>
      <w:r w:rsidR="00750013" w:rsidRPr="00750013">
        <w:rPr>
          <w:rFonts w:ascii="Open Sans" w:hAnsi="Open Sans" w:cs="Open Sans"/>
        </w:rPr>
        <w:t xml:space="preserve">), w związku z rozdziałem VI Programu współpracy Gminy Inowrocław </w:t>
      </w:r>
      <w:r w:rsidR="00750013" w:rsidRPr="00750013">
        <w:rPr>
          <w:rFonts w:ascii="Open Sans" w:hAnsi="Open Sans" w:cs="Open Sans"/>
        </w:rPr>
        <w:br/>
        <w:t xml:space="preserve">z organizacjami pozarządowymi oraz podmiotami wymienionymi w art. 3 ust. 3 ustawy z dnia 24 kwietnia 2003 r. o działalności pożytku publicznego </w:t>
      </w:r>
      <w:r w:rsidR="00750013" w:rsidRPr="00750013">
        <w:rPr>
          <w:rFonts w:ascii="Open Sans" w:hAnsi="Open Sans" w:cs="Open Sans"/>
        </w:rPr>
        <w:br/>
        <w:t xml:space="preserve">i o wolontariacie na 2024 rok, stanowiącego załącznik do Uchwały </w:t>
      </w:r>
      <w:r w:rsidR="00750013" w:rsidRPr="00750013">
        <w:rPr>
          <w:rFonts w:ascii="Open Sans" w:hAnsi="Open Sans" w:cs="Open Sans"/>
        </w:rPr>
        <w:br/>
        <w:t xml:space="preserve">Nr LXV/575/2023 Rady Gminy Inowrocław z dnia 24 października 2023 r. w sprawie uchwalenia Programu współpracy Gminy Inowrocław z organizacjami pozarządowymi oraz podmiotami wymienionymi w art. 3 ust. 3 ustawy z dnia </w:t>
      </w:r>
      <w:r w:rsidR="00750013" w:rsidRPr="00750013">
        <w:rPr>
          <w:rFonts w:ascii="Open Sans" w:hAnsi="Open Sans" w:cs="Open Sans"/>
        </w:rPr>
        <w:br/>
        <w:t>24 kwietnia 2003 r. o działalności pożytku publicznego i o wolontariacie na 2024 rok zarządza się, co następuje:</w:t>
      </w:r>
    </w:p>
    <w:p w:rsidR="00D3736B" w:rsidRPr="00C24042" w:rsidRDefault="00D3736B" w:rsidP="00D3736B">
      <w:pPr>
        <w:ind w:firstLine="708"/>
        <w:jc w:val="both"/>
        <w:rPr>
          <w:rFonts w:ascii="Open Sans" w:hAnsi="Open Sans" w:cs="Open Sans"/>
        </w:rPr>
      </w:pPr>
    </w:p>
    <w:p w:rsidR="00F50373" w:rsidRPr="00F50373" w:rsidRDefault="00D3736B" w:rsidP="00CC5951">
      <w:pPr>
        <w:jc w:val="both"/>
        <w:rPr>
          <w:rFonts w:ascii="Open Sans" w:hAnsi="Open Sans" w:cs="Open Sans"/>
          <w:b/>
        </w:rPr>
      </w:pPr>
      <w:r w:rsidRPr="00C24042">
        <w:rPr>
          <w:rFonts w:ascii="Open Sans" w:hAnsi="Open Sans" w:cs="Open Sans"/>
        </w:rPr>
        <w:t>§ 1.1.</w:t>
      </w:r>
      <w:r w:rsidRPr="00C24042">
        <w:rPr>
          <w:rFonts w:ascii="Open Sans" w:hAnsi="Open Sans" w:cs="Open Sans"/>
          <w:b/>
        </w:rPr>
        <w:t xml:space="preserve"> </w:t>
      </w:r>
      <w:r w:rsidRPr="00C24042">
        <w:rPr>
          <w:rFonts w:ascii="Open Sans" w:hAnsi="Open Sans" w:cs="Open Sans"/>
        </w:rPr>
        <w:t xml:space="preserve">Ogłasza się otwarty konkurs ofert </w:t>
      </w:r>
      <w:r w:rsidR="00CC5951" w:rsidRPr="00C24042">
        <w:rPr>
          <w:rFonts w:ascii="Open Sans" w:hAnsi="Open Sans" w:cs="Open Sans"/>
        </w:rPr>
        <w:t>n</w:t>
      </w:r>
      <w:r w:rsidRPr="00C24042">
        <w:rPr>
          <w:rFonts w:ascii="Open Sans" w:hAnsi="Open Sans" w:cs="Open Sans"/>
        </w:rPr>
        <w:t xml:space="preserve">r </w:t>
      </w:r>
      <w:r w:rsidR="00C24042">
        <w:rPr>
          <w:rFonts w:ascii="Open Sans" w:hAnsi="Open Sans" w:cs="Open Sans"/>
        </w:rPr>
        <w:t>4</w:t>
      </w:r>
      <w:r w:rsidRPr="00C24042">
        <w:rPr>
          <w:rFonts w:ascii="Open Sans" w:hAnsi="Open Sans" w:cs="Open Sans"/>
        </w:rPr>
        <w:t>/202</w:t>
      </w:r>
      <w:r w:rsidR="00A00113">
        <w:rPr>
          <w:rFonts w:ascii="Open Sans" w:hAnsi="Open Sans" w:cs="Open Sans"/>
        </w:rPr>
        <w:t>4</w:t>
      </w:r>
      <w:r w:rsidRPr="00C24042">
        <w:rPr>
          <w:rFonts w:ascii="Open Sans" w:hAnsi="Open Sans" w:cs="Open Sans"/>
        </w:rPr>
        <w:t xml:space="preserve"> na realizację w 202</w:t>
      </w:r>
      <w:r w:rsidR="00A00113">
        <w:rPr>
          <w:rFonts w:ascii="Open Sans" w:hAnsi="Open Sans" w:cs="Open Sans"/>
        </w:rPr>
        <w:t>4</w:t>
      </w:r>
      <w:r w:rsidRPr="00C24042">
        <w:rPr>
          <w:rFonts w:ascii="Open Sans" w:hAnsi="Open Sans" w:cs="Open Sans"/>
        </w:rPr>
        <w:t xml:space="preserve"> roku zadania publicznego w zakresie </w:t>
      </w:r>
      <w:r w:rsidRPr="00C24042">
        <w:rPr>
          <w:rFonts w:ascii="Open Sans" w:hAnsi="Open Sans" w:cs="Open Sans"/>
          <w:b/>
        </w:rPr>
        <w:t>nauki, szkolnictwa wyższego, edukacji, oświaty i wychowania.</w:t>
      </w:r>
    </w:p>
    <w:p w:rsidR="00D3736B" w:rsidRPr="00C24042" w:rsidRDefault="00D3736B" w:rsidP="00D3736B">
      <w:pPr>
        <w:jc w:val="both"/>
        <w:rPr>
          <w:rFonts w:ascii="Open Sans" w:hAnsi="Open Sans" w:cs="Open Sans"/>
        </w:rPr>
      </w:pPr>
      <w:r w:rsidRPr="00C24042">
        <w:rPr>
          <w:rFonts w:ascii="Open Sans" w:hAnsi="Open Sans" w:cs="Open Sans"/>
        </w:rPr>
        <w:t xml:space="preserve">   2. Zadanie, o którym mowa w ust.1, mieści się w zakresie priorytetowych zadań publicznych wskazanych w rozdziałach IV i VI Programu współpracy Gminy Inowrocław z organizacjami pozarządowymi oraz podmiotami wymienionymi art. 3 ust. 3 ustawy z dnia 24 kwietnia 2003 r. o działalności pożytku publicznego </w:t>
      </w:r>
      <w:r w:rsidR="00C24042">
        <w:rPr>
          <w:rFonts w:ascii="Open Sans" w:hAnsi="Open Sans" w:cs="Open Sans"/>
        </w:rPr>
        <w:br/>
      </w:r>
      <w:r w:rsidRPr="00C24042">
        <w:rPr>
          <w:rFonts w:ascii="Open Sans" w:hAnsi="Open Sans" w:cs="Open Sans"/>
        </w:rPr>
        <w:t>i o wolontariacie na 202</w:t>
      </w:r>
      <w:r w:rsidR="00A00113">
        <w:rPr>
          <w:rFonts w:ascii="Open Sans" w:hAnsi="Open Sans" w:cs="Open Sans"/>
        </w:rPr>
        <w:t>4</w:t>
      </w:r>
      <w:r w:rsidRPr="00C24042">
        <w:rPr>
          <w:rFonts w:ascii="Open Sans" w:hAnsi="Open Sans" w:cs="Open Sans"/>
        </w:rPr>
        <w:t xml:space="preserve"> rok.</w:t>
      </w:r>
    </w:p>
    <w:p w:rsidR="00D3736B" w:rsidRPr="00C24042" w:rsidRDefault="00D3736B" w:rsidP="00D3736B">
      <w:pPr>
        <w:jc w:val="both"/>
        <w:rPr>
          <w:rFonts w:ascii="Open Sans" w:hAnsi="Open Sans" w:cs="Open Sans"/>
        </w:rPr>
      </w:pPr>
      <w:r w:rsidRPr="00C24042">
        <w:rPr>
          <w:rFonts w:ascii="Open Sans" w:hAnsi="Open Sans" w:cs="Open Sans"/>
        </w:rPr>
        <w:t xml:space="preserve">   3.Treść ogłoszenia o otwartym konkursie ofert stanowi załącznik do niniejszego zarządzenia.</w:t>
      </w:r>
    </w:p>
    <w:p w:rsidR="00CC5951" w:rsidRPr="00C24042" w:rsidRDefault="00CC5951" w:rsidP="00D3736B">
      <w:pPr>
        <w:jc w:val="both"/>
        <w:rPr>
          <w:rFonts w:ascii="Open Sans" w:hAnsi="Open Sans" w:cs="Open Sans"/>
        </w:rPr>
      </w:pPr>
    </w:p>
    <w:p w:rsidR="00D3736B" w:rsidRPr="00C24042" w:rsidRDefault="00D3736B" w:rsidP="00D3736B">
      <w:pPr>
        <w:jc w:val="both"/>
        <w:rPr>
          <w:rFonts w:ascii="Open Sans" w:hAnsi="Open Sans" w:cs="Open Sans"/>
        </w:rPr>
      </w:pPr>
      <w:r w:rsidRPr="00C24042">
        <w:rPr>
          <w:rFonts w:ascii="Open Sans" w:hAnsi="Open Sans" w:cs="Open Sans"/>
        </w:rPr>
        <w:t>§ 2. Zlecenie realizacji zadania publicznego wymienionego w § 1 odbywać się będzie w formie wspierania zadania wraz z udzieleniem dotacji, która nie będzie pokrywać pełnych kosztów realizacji zadania.</w:t>
      </w:r>
    </w:p>
    <w:p w:rsidR="00D3736B" w:rsidRPr="00C24042" w:rsidRDefault="00D3736B" w:rsidP="00D3736B">
      <w:pPr>
        <w:jc w:val="both"/>
        <w:rPr>
          <w:rFonts w:ascii="Open Sans" w:hAnsi="Open Sans" w:cs="Open Sans"/>
        </w:rPr>
      </w:pPr>
    </w:p>
    <w:p w:rsidR="00D3736B" w:rsidRPr="00C24042" w:rsidRDefault="00D3736B" w:rsidP="00D3736B">
      <w:pPr>
        <w:pStyle w:val="Tekstprzypisudolnego"/>
        <w:jc w:val="both"/>
        <w:rPr>
          <w:rStyle w:val="Znakiprzypiswdolnych"/>
          <w:rFonts w:ascii="Open Sans" w:hAnsi="Open Sans" w:cs="Open Sans"/>
          <w:b/>
          <w:sz w:val="24"/>
          <w:szCs w:val="24"/>
        </w:rPr>
      </w:pPr>
    </w:p>
    <w:p w:rsidR="00D3736B" w:rsidRPr="00C24042" w:rsidRDefault="00D3736B" w:rsidP="00D3736B">
      <w:pPr>
        <w:autoSpaceDE w:val="0"/>
        <w:jc w:val="both"/>
        <w:rPr>
          <w:rFonts w:ascii="Open Sans" w:hAnsi="Open Sans" w:cs="Open Sans"/>
        </w:rPr>
      </w:pPr>
      <w:r w:rsidRPr="00C24042">
        <w:rPr>
          <w:rFonts w:ascii="Open Sans" w:hAnsi="Open Sans" w:cs="Open Sans"/>
        </w:rPr>
        <w:t xml:space="preserve">§ 3. Do konkursu mogą przystąpić podmioty spełniające wymogi określone  </w:t>
      </w:r>
      <w:r w:rsidRPr="00C24042">
        <w:rPr>
          <w:rFonts w:ascii="Open Sans" w:hAnsi="Open Sans" w:cs="Open Sans"/>
        </w:rPr>
        <w:br/>
        <w:t xml:space="preserve">w ustawie z dnia 24 kwietnia 2003 r. o działalności pożytku publicznego </w:t>
      </w:r>
      <w:r w:rsidRPr="00C24042">
        <w:rPr>
          <w:rFonts w:ascii="Open Sans" w:hAnsi="Open Sans" w:cs="Open Sans"/>
        </w:rPr>
        <w:br/>
        <w:t xml:space="preserve">i o wolontariacie </w:t>
      </w:r>
      <w:r w:rsidR="00C24042">
        <w:rPr>
          <w:rFonts w:ascii="Open Sans" w:hAnsi="Open Sans" w:cs="Open Sans"/>
        </w:rPr>
        <w:t>(</w:t>
      </w:r>
      <w:r w:rsidR="00C24042" w:rsidRPr="00C24042">
        <w:rPr>
          <w:rFonts w:ascii="Open Sans" w:hAnsi="Open Sans" w:cs="Open Sans"/>
        </w:rPr>
        <w:t>Dz. U. z 202</w:t>
      </w:r>
      <w:r w:rsidR="009472C4">
        <w:rPr>
          <w:rFonts w:ascii="Open Sans" w:hAnsi="Open Sans" w:cs="Open Sans"/>
        </w:rPr>
        <w:t>3</w:t>
      </w:r>
      <w:r w:rsidR="00C24042" w:rsidRPr="00C24042">
        <w:rPr>
          <w:rFonts w:ascii="Open Sans" w:hAnsi="Open Sans" w:cs="Open Sans"/>
        </w:rPr>
        <w:t xml:space="preserve"> r. poz. </w:t>
      </w:r>
      <w:r w:rsidR="009472C4">
        <w:rPr>
          <w:rFonts w:ascii="Open Sans" w:hAnsi="Open Sans" w:cs="Open Sans"/>
        </w:rPr>
        <w:t>571</w:t>
      </w:r>
      <w:r w:rsidR="00C24042">
        <w:rPr>
          <w:rFonts w:ascii="Open Sans" w:hAnsi="Open Sans" w:cs="Open Sans"/>
        </w:rPr>
        <w:t xml:space="preserve">) </w:t>
      </w:r>
      <w:r w:rsidRPr="00C24042">
        <w:rPr>
          <w:rFonts w:ascii="Open Sans" w:hAnsi="Open Sans" w:cs="Open Sans"/>
        </w:rPr>
        <w:t xml:space="preserve">prowadzącą działalność statutową </w:t>
      </w:r>
      <w:r w:rsidR="009472C4">
        <w:rPr>
          <w:rFonts w:ascii="Open Sans" w:hAnsi="Open Sans" w:cs="Open Sans"/>
        </w:rPr>
        <w:br/>
      </w:r>
      <w:r w:rsidRPr="00C24042">
        <w:rPr>
          <w:rFonts w:ascii="Open Sans" w:hAnsi="Open Sans" w:cs="Open Sans"/>
        </w:rPr>
        <w:t>w dziedzinie objętej konkursem adresowaną do mieszkańców Gminy Inowrocław.</w:t>
      </w:r>
    </w:p>
    <w:p w:rsidR="00D3736B" w:rsidRPr="00C24042" w:rsidRDefault="00D3736B" w:rsidP="00D3736B">
      <w:pPr>
        <w:jc w:val="both"/>
        <w:rPr>
          <w:rFonts w:ascii="Open Sans" w:hAnsi="Open Sans" w:cs="Open Sans"/>
        </w:rPr>
      </w:pPr>
    </w:p>
    <w:p w:rsidR="00D3736B" w:rsidRPr="00C24042" w:rsidRDefault="00D3736B" w:rsidP="00D3736B">
      <w:pPr>
        <w:jc w:val="both"/>
        <w:rPr>
          <w:rFonts w:ascii="Open Sans" w:hAnsi="Open Sans" w:cs="Open Sans"/>
        </w:rPr>
      </w:pPr>
      <w:r w:rsidRPr="00C24042">
        <w:rPr>
          <w:rFonts w:ascii="Open Sans" w:hAnsi="Open Sans" w:cs="Open Sans"/>
        </w:rPr>
        <w:t>§ 4. Ogłoszenie o konkursie publikuje się poprzez zamieszczenie:</w:t>
      </w:r>
    </w:p>
    <w:p w:rsidR="00D3736B" w:rsidRPr="00C24042" w:rsidRDefault="00D3736B" w:rsidP="00D3736B">
      <w:pPr>
        <w:numPr>
          <w:ilvl w:val="0"/>
          <w:numId w:val="3"/>
        </w:numPr>
        <w:jc w:val="both"/>
        <w:rPr>
          <w:rFonts w:ascii="Open Sans" w:hAnsi="Open Sans" w:cs="Open Sans"/>
        </w:rPr>
      </w:pPr>
      <w:r w:rsidRPr="00C24042">
        <w:rPr>
          <w:rFonts w:ascii="Open Sans" w:hAnsi="Open Sans" w:cs="Open Sans"/>
        </w:rPr>
        <w:t xml:space="preserve">w Biuletynie Informacji Publicznej </w:t>
      </w:r>
      <w:r w:rsidRPr="00C24042">
        <w:rPr>
          <w:rFonts w:ascii="Open Sans" w:hAnsi="Open Sans" w:cs="Open Sans"/>
          <w:color w:val="000000"/>
        </w:rPr>
        <w:t>www.bip.gminainowroclaw.eu;</w:t>
      </w:r>
    </w:p>
    <w:p w:rsidR="00D3736B" w:rsidRPr="00C24042" w:rsidRDefault="00D3736B" w:rsidP="00D3736B">
      <w:pPr>
        <w:numPr>
          <w:ilvl w:val="0"/>
          <w:numId w:val="3"/>
        </w:numPr>
        <w:jc w:val="both"/>
        <w:rPr>
          <w:rFonts w:ascii="Open Sans" w:hAnsi="Open Sans" w:cs="Open Sans"/>
        </w:rPr>
      </w:pPr>
      <w:r w:rsidRPr="00C24042">
        <w:rPr>
          <w:rFonts w:ascii="Open Sans" w:hAnsi="Open Sans" w:cs="Open Sans"/>
        </w:rPr>
        <w:t xml:space="preserve">na stronie internetowej Gminy Inowrocław </w:t>
      </w:r>
      <w:hyperlink r:id="rId8" w:history="1">
        <w:r w:rsidRPr="00C24042">
          <w:rPr>
            <w:rStyle w:val="Hipercze"/>
            <w:rFonts w:ascii="Open Sans" w:hAnsi="Open Sans" w:cs="Open Sans"/>
            <w:color w:val="auto"/>
            <w:u w:val="none"/>
          </w:rPr>
          <w:t>www.gminainowroclaw.eu</w:t>
        </w:r>
      </w:hyperlink>
      <w:r w:rsidRPr="00C24042">
        <w:rPr>
          <w:rFonts w:ascii="Open Sans" w:hAnsi="Open Sans" w:cs="Open Sans"/>
        </w:rPr>
        <w:t xml:space="preserve">; </w:t>
      </w:r>
    </w:p>
    <w:p w:rsidR="00D3736B" w:rsidRPr="00C24042" w:rsidRDefault="00D3736B" w:rsidP="00D3736B">
      <w:pPr>
        <w:numPr>
          <w:ilvl w:val="0"/>
          <w:numId w:val="3"/>
        </w:numPr>
        <w:jc w:val="both"/>
        <w:rPr>
          <w:rFonts w:ascii="Open Sans" w:hAnsi="Open Sans" w:cs="Open Sans"/>
        </w:rPr>
      </w:pPr>
      <w:r w:rsidRPr="00C24042">
        <w:rPr>
          <w:rFonts w:ascii="Open Sans" w:hAnsi="Open Sans" w:cs="Open Sans"/>
        </w:rPr>
        <w:t>na tablicy ogłoszeń w siedzibie Urzędu Gminy w Inowrocławiu.</w:t>
      </w:r>
    </w:p>
    <w:p w:rsidR="00D3736B" w:rsidRPr="00C24042" w:rsidRDefault="00D3736B" w:rsidP="00D3736B">
      <w:pPr>
        <w:pStyle w:val="Tekstprzypisudolnego"/>
        <w:jc w:val="both"/>
        <w:rPr>
          <w:rFonts w:ascii="Open Sans" w:hAnsi="Open Sans" w:cs="Open Sans"/>
          <w:sz w:val="24"/>
          <w:szCs w:val="24"/>
        </w:rPr>
      </w:pPr>
      <w:r w:rsidRPr="00C24042">
        <w:rPr>
          <w:rFonts w:ascii="Open Sans" w:hAnsi="Open Sans" w:cs="Open Sans"/>
          <w:sz w:val="24"/>
          <w:szCs w:val="24"/>
        </w:rPr>
        <w:t xml:space="preserve"> </w:t>
      </w:r>
    </w:p>
    <w:p w:rsidR="00D3736B" w:rsidRPr="00C24042" w:rsidRDefault="00D3736B" w:rsidP="00D3736B">
      <w:pPr>
        <w:jc w:val="both"/>
        <w:rPr>
          <w:rFonts w:ascii="Open Sans" w:hAnsi="Open Sans" w:cs="Open Sans"/>
        </w:rPr>
      </w:pPr>
      <w:r w:rsidRPr="00C24042">
        <w:rPr>
          <w:rFonts w:ascii="Open Sans" w:hAnsi="Open Sans" w:cs="Open Sans"/>
        </w:rPr>
        <w:t>§ 5. Wykonanie Zarządzenia powierza się Zastępcy Wójta Gminy Inowrocław.</w:t>
      </w:r>
    </w:p>
    <w:p w:rsidR="00D3736B" w:rsidRPr="00C24042" w:rsidRDefault="00D3736B" w:rsidP="00D3736B">
      <w:pPr>
        <w:jc w:val="both"/>
        <w:rPr>
          <w:rFonts w:ascii="Open Sans" w:hAnsi="Open Sans" w:cs="Open Sans"/>
        </w:rPr>
      </w:pPr>
    </w:p>
    <w:p w:rsidR="00D3736B" w:rsidRPr="00C24042" w:rsidRDefault="00D3736B" w:rsidP="00D3736B">
      <w:pPr>
        <w:jc w:val="both"/>
        <w:rPr>
          <w:rFonts w:ascii="Open Sans" w:hAnsi="Open Sans" w:cs="Open Sans"/>
        </w:rPr>
      </w:pPr>
      <w:r w:rsidRPr="00C24042">
        <w:rPr>
          <w:rFonts w:ascii="Open Sans" w:hAnsi="Open Sans" w:cs="Open Sans"/>
        </w:rPr>
        <w:t>§ 6.</w:t>
      </w:r>
      <w:r w:rsidRPr="00C24042">
        <w:rPr>
          <w:rFonts w:ascii="Open Sans" w:hAnsi="Open Sans" w:cs="Open Sans"/>
          <w:b/>
        </w:rPr>
        <w:t xml:space="preserve"> </w:t>
      </w:r>
      <w:r w:rsidRPr="00C24042">
        <w:rPr>
          <w:rFonts w:ascii="Open Sans" w:hAnsi="Open Sans" w:cs="Open Sans"/>
        </w:rPr>
        <w:t>Zarządzenie wchodzi w życie z dniem podpisania.</w:t>
      </w:r>
    </w:p>
    <w:p w:rsidR="00D3736B" w:rsidRPr="00C24042" w:rsidRDefault="00D3736B" w:rsidP="00D3736B">
      <w:pPr>
        <w:jc w:val="both"/>
        <w:rPr>
          <w:rFonts w:ascii="Open Sans" w:hAnsi="Open Sans" w:cs="Open Sans"/>
        </w:rPr>
      </w:pPr>
    </w:p>
    <w:p w:rsidR="00D3736B" w:rsidRPr="00C24042" w:rsidRDefault="00D3736B" w:rsidP="00D3736B">
      <w:pPr>
        <w:jc w:val="both"/>
        <w:rPr>
          <w:rFonts w:ascii="Open Sans" w:hAnsi="Open Sans" w:cs="Open Sans"/>
        </w:rPr>
      </w:pPr>
    </w:p>
    <w:p w:rsidR="00D3736B" w:rsidRPr="00C24042" w:rsidRDefault="00D3736B" w:rsidP="00D3736B">
      <w:pPr>
        <w:jc w:val="both"/>
        <w:rPr>
          <w:rFonts w:ascii="Open Sans" w:hAnsi="Open Sans" w:cs="Open Sans"/>
          <w:b/>
        </w:rPr>
      </w:pPr>
    </w:p>
    <w:p w:rsidR="00D3736B" w:rsidRDefault="00A44373" w:rsidP="00A44373">
      <w:pPr>
        <w:ind w:left="5664" w:firstLine="708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Wójt Gminy Inowrocław </w:t>
      </w:r>
    </w:p>
    <w:p w:rsidR="00A44373" w:rsidRDefault="00A44373" w:rsidP="00D3736B">
      <w:pPr>
        <w:jc w:val="both"/>
        <w:rPr>
          <w:rFonts w:ascii="Open Sans" w:hAnsi="Open Sans" w:cs="Open Sans"/>
        </w:rPr>
      </w:pPr>
    </w:p>
    <w:p w:rsidR="00A44373" w:rsidRDefault="00A44373" w:rsidP="00D3736B">
      <w:pPr>
        <w:jc w:val="both"/>
        <w:rPr>
          <w:rFonts w:ascii="Open Sans" w:hAnsi="Open Sans" w:cs="Open Sans"/>
        </w:rPr>
      </w:pPr>
    </w:p>
    <w:p w:rsidR="00A44373" w:rsidRDefault="00A44373" w:rsidP="00D3736B">
      <w:pPr>
        <w:jc w:val="both"/>
        <w:rPr>
          <w:rFonts w:ascii="Open Sans" w:hAnsi="Open Sans" w:cs="Open Sans"/>
        </w:rPr>
      </w:pPr>
    </w:p>
    <w:p w:rsidR="00A44373" w:rsidRPr="00C24042" w:rsidRDefault="00A44373" w:rsidP="00A44373">
      <w:pPr>
        <w:ind w:left="6372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  Tadeusz Kacprzak </w:t>
      </w:r>
    </w:p>
    <w:p w:rsidR="00D3736B" w:rsidRPr="00C24042" w:rsidRDefault="00D3736B" w:rsidP="00D3736B">
      <w:pPr>
        <w:jc w:val="both"/>
        <w:rPr>
          <w:rFonts w:ascii="Open Sans" w:hAnsi="Open Sans" w:cs="Open Sans"/>
        </w:rPr>
      </w:pPr>
    </w:p>
    <w:p w:rsidR="00D3736B" w:rsidRPr="00C24042" w:rsidRDefault="00D3736B" w:rsidP="00D3736B">
      <w:pPr>
        <w:jc w:val="both"/>
        <w:rPr>
          <w:rFonts w:ascii="Open Sans" w:hAnsi="Open Sans" w:cs="Open Sans"/>
        </w:rPr>
      </w:pPr>
    </w:p>
    <w:p w:rsidR="00D3736B" w:rsidRPr="00C24042" w:rsidRDefault="00D3736B" w:rsidP="00D3736B">
      <w:pPr>
        <w:jc w:val="both"/>
        <w:rPr>
          <w:rFonts w:ascii="Open Sans" w:hAnsi="Open Sans" w:cs="Open Sans"/>
        </w:rPr>
      </w:pPr>
    </w:p>
    <w:p w:rsidR="00D3736B" w:rsidRPr="00C24042" w:rsidRDefault="00D3736B" w:rsidP="00D3736B">
      <w:pPr>
        <w:jc w:val="both"/>
        <w:rPr>
          <w:rFonts w:ascii="Open Sans" w:hAnsi="Open Sans" w:cs="Open Sans"/>
        </w:rPr>
      </w:pPr>
    </w:p>
    <w:p w:rsidR="00D3736B" w:rsidRPr="00C24042" w:rsidRDefault="00D3736B" w:rsidP="00D3736B">
      <w:pPr>
        <w:jc w:val="both"/>
        <w:rPr>
          <w:rFonts w:ascii="Open Sans" w:hAnsi="Open Sans" w:cs="Open Sans"/>
        </w:rPr>
      </w:pPr>
    </w:p>
    <w:p w:rsidR="00D3736B" w:rsidRPr="00C24042" w:rsidRDefault="00D3736B" w:rsidP="00D3736B">
      <w:pPr>
        <w:jc w:val="both"/>
        <w:rPr>
          <w:rFonts w:ascii="Open Sans" w:hAnsi="Open Sans" w:cs="Open Sans"/>
        </w:rPr>
      </w:pPr>
    </w:p>
    <w:p w:rsidR="00D3736B" w:rsidRPr="00C24042" w:rsidRDefault="00D3736B" w:rsidP="00D3736B">
      <w:pPr>
        <w:jc w:val="both"/>
        <w:rPr>
          <w:rFonts w:ascii="Open Sans" w:hAnsi="Open Sans" w:cs="Open Sans"/>
        </w:rPr>
      </w:pPr>
    </w:p>
    <w:p w:rsidR="00D3736B" w:rsidRPr="00C24042" w:rsidRDefault="00D3736B" w:rsidP="00D3736B">
      <w:pPr>
        <w:jc w:val="both"/>
        <w:rPr>
          <w:rFonts w:ascii="Open Sans" w:hAnsi="Open Sans" w:cs="Open Sans"/>
        </w:rPr>
      </w:pPr>
    </w:p>
    <w:p w:rsidR="00D3736B" w:rsidRPr="00C24042" w:rsidRDefault="00D3736B" w:rsidP="00D3736B">
      <w:pPr>
        <w:jc w:val="both"/>
        <w:rPr>
          <w:rFonts w:ascii="Open Sans" w:hAnsi="Open Sans" w:cs="Open Sans"/>
        </w:rPr>
      </w:pPr>
    </w:p>
    <w:p w:rsidR="00D3736B" w:rsidRPr="00C24042" w:rsidRDefault="00D3736B" w:rsidP="00D3736B">
      <w:pPr>
        <w:jc w:val="both"/>
        <w:rPr>
          <w:rFonts w:ascii="Open Sans" w:hAnsi="Open Sans" w:cs="Open Sans"/>
        </w:rPr>
      </w:pPr>
    </w:p>
    <w:p w:rsidR="00D3736B" w:rsidRPr="00C24042" w:rsidRDefault="00D3736B" w:rsidP="00D3736B">
      <w:pPr>
        <w:jc w:val="both"/>
        <w:rPr>
          <w:rFonts w:ascii="Open Sans" w:hAnsi="Open Sans" w:cs="Open Sans"/>
        </w:rPr>
      </w:pPr>
    </w:p>
    <w:p w:rsidR="00D3736B" w:rsidRPr="00C24042" w:rsidRDefault="00D3736B" w:rsidP="00D3736B">
      <w:pPr>
        <w:jc w:val="both"/>
        <w:rPr>
          <w:rFonts w:ascii="Open Sans" w:hAnsi="Open Sans" w:cs="Open Sans"/>
        </w:rPr>
      </w:pPr>
    </w:p>
    <w:p w:rsidR="00D3736B" w:rsidRPr="00C24042" w:rsidRDefault="00D3736B" w:rsidP="00D3736B">
      <w:pPr>
        <w:jc w:val="both"/>
        <w:rPr>
          <w:rFonts w:ascii="Open Sans" w:hAnsi="Open Sans" w:cs="Open Sans"/>
        </w:rPr>
      </w:pPr>
    </w:p>
    <w:p w:rsidR="009472C4" w:rsidRDefault="009472C4" w:rsidP="00D3736B">
      <w:pPr>
        <w:jc w:val="both"/>
        <w:rPr>
          <w:rFonts w:ascii="Open Sans" w:hAnsi="Open Sans" w:cs="Open Sans"/>
        </w:rPr>
      </w:pPr>
    </w:p>
    <w:p w:rsidR="00A44373" w:rsidRDefault="00A44373" w:rsidP="00D3736B">
      <w:pPr>
        <w:jc w:val="both"/>
        <w:rPr>
          <w:rFonts w:ascii="Open Sans" w:hAnsi="Open Sans" w:cs="Open Sans"/>
        </w:rPr>
      </w:pPr>
    </w:p>
    <w:p w:rsidR="009472C4" w:rsidRDefault="009472C4" w:rsidP="00D3736B">
      <w:pPr>
        <w:jc w:val="both"/>
        <w:rPr>
          <w:rFonts w:ascii="Open Sans" w:hAnsi="Open Sans" w:cs="Open Sans"/>
        </w:rPr>
      </w:pPr>
    </w:p>
    <w:p w:rsidR="009472C4" w:rsidRDefault="009472C4" w:rsidP="00D3736B">
      <w:pPr>
        <w:jc w:val="both"/>
        <w:rPr>
          <w:rFonts w:ascii="Open Sans" w:hAnsi="Open Sans" w:cs="Open Sans"/>
        </w:rPr>
      </w:pPr>
    </w:p>
    <w:p w:rsidR="000A5189" w:rsidRDefault="000A5189" w:rsidP="00D3736B">
      <w:pPr>
        <w:jc w:val="both"/>
        <w:rPr>
          <w:rFonts w:ascii="Open Sans" w:hAnsi="Open Sans" w:cs="Open Sans"/>
        </w:rPr>
      </w:pPr>
    </w:p>
    <w:p w:rsidR="009472C4" w:rsidRPr="00C24042" w:rsidRDefault="009472C4" w:rsidP="00D3736B">
      <w:pPr>
        <w:jc w:val="both"/>
        <w:rPr>
          <w:rFonts w:ascii="Open Sans" w:hAnsi="Open Sans" w:cs="Open Sans"/>
        </w:rPr>
      </w:pPr>
    </w:p>
    <w:p w:rsidR="00F43E25" w:rsidRPr="00C24042" w:rsidRDefault="00F43E25" w:rsidP="00C24042">
      <w:pPr>
        <w:tabs>
          <w:tab w:val="left" w:pos="6300"/>
        </w:tabs>
        <w:jc w:val="both"/>
        <w:rPr>
          <w:rFonts w:ascii="Open Sans" w:hAnsi="Open Sans" w:cs="Open Sans"/>
        </w:rPr>
      </w:pPr>
    </w:p>
    <w:p w:rsidR="00D3736B" w:rsidRPr="00C24042" w:rsidRDefault="00D3736B" w:rsidP="00D3736B">
      <w:pPr>
        <w:tabs>
          <w:tab w:val="left" w:pos="6300"/>
        </w:tabs>
        <w:ind w:left="5664"/>
        <w:jc w:val="both"/>
        <w:rPr>
          <w:rFonts w:ascii="Open Sans" w:hAnsi="Open Sans" w:cs="Open Sans"/>
        </w:rPr>
      </w:pPr>
      <w:r w:rsidRPr="00C24042">
        <w:rPr>
          <w:rFonts w:ascii="Open Sans" w:hAnsi="Open Sans" w:cs="Open Sans"/>
        </w:rPr>
        <w:t xml:space="preserve">Załącznik </w:t>
      </w:r>
    </w:p>
    <w:p w:rsidR="00D3736B" w:rsidRPr="00C24042" w:rsidRDefault="00D3736B" w:rsidP="00D3736B">
      <w:pPr>
        <w:tabs>
          <w:tab w:val="left" w:pos="6300"/>
        </w:tabs>
        <w:ind w:left="5664"/>
        <w:jc w:val="both"/>
        <w:rPr>
          <w:rFonts w:ascii="Open Sans" w:hAnsi="Open Sans" w:cs="Open Sans"/>
        </w:rPr>
      </w:pPr>
      <w:r w:rsidRPr="00C24042">
        <w:rPr>
          <w:rFonts w:ascii="Open Sans" w:hAnsi="Open Sans" w:cs="Open Sans"/>
        </w:rPr>
        <w:t>do Zarządzenia Nr</w:t>
      </w:r>
      <w:r w:rsidR="009C27DE" w:rsidRPr="00C24042">
        <w:rPr>
          <w:rFonts w:ascii="Open Sans" w:hAnsi="Open Sans" w:cs="Open Sans"/>
        </w:rPr>
        <w:t xml:space="preserve"> </w:t>
      </w:r>
      <w:r w:rsidR="00EA6D7C">
        <w:rPr>
          <w:rFonts w:ascii="Open Sans" w:hAnsi="Open Sans" w:cs="Open Sans"/>
        </w:rPr>
        <w:t>705</w:t>
      </w:r>
      <w:r w:rsidR="00BC4703" w:rsidRPr="00C24042">
        <w:rPr>
          <w:rFonts w:ascii="Open Sans" w:hAnsi="Open Sans" w:cs="Open Sans"/>
        </w:rPr>
        <w:t>/202</w:t>
      </w:r>
      <w:r w:rsidR="00C92A50">
        <w:rPr>
          <w:rFonts w:ascii="Open Sans" w:hAnsi="Open Sans" w:cs="Open Sans"/>
        </w:rPr>
        <w:t>4</w:t>
      </w:r>
    </w:p>
    <w:p w:rsidR="00D3736B" w:rsidRPr="00C24042" w:rsidRDefault="00D3736B" w:rsidP="00D3736B">
      <w:pPr>
        <w:tabs>
          <w:tab w:val="left" w:pos="6300"/>
        </w:tabs>
        <w:ind w:left="5664"/>
        <w:jc w:val="both"/>
        <w:rPr>
          <w:rFonts w:ascii="Open Sans" w:hAnsi="Open Sans" w:cs="Open Sans"/>
        </w:rPr>
      </w:pPr>
      <w:r w:rsidRPr="00C24042">
        <w:rPr>
          <w:rFonts w:ascii="Open Sans" w:hAnsi="Open Sans" w:cs="Open Sans"/>
        </w:rPr>
        <w:t>Wójta Gminy Inowrocław</w:t>
      </w:r>
    </w:p>
    <w:p w:rsidR="00D3736B" w:rsidRPr="00C24042" w:rsidRDefault="00D3736B" w:rsidP="00D3736B">
      <w:pPr>
        <w:tabs>
          <w:tab w:val="left" w:pos="6300"/>
        </w:tabs>
        <w:ind w:left="5664"/>
        <w:jc w:val="both"/>
        <w:rPr>
          <w:rFonts w:ascii="Open Sans" w:hAnsi="Open Sans" w:cs="Open Sans"/>
        </w:rPr>
      </w:pPr>
      <w:r w:rsidRPr="00C24042">
        <w:rPr>
          <w:rFonts w:ascii="Open Sans" w:hAnsi="Open Sans" w:cs="Open Sans"/>
        </w:rPr>
        <w:t>z dnia</w:t>
      </w:r>
      <w:r w:rsidR="00CC5951" w:rsidRPr="00C24042">
        <w:rPr>
          <w:rFonts w:ascii="Open Sans" w:hAnsi="Open Sans" w:cs="Open Sans"/>
        </w:rPr>
        <w:t xml:space="preserve"> </w:t>
      </w:r>
      <w:r w:rsidR="00EA6D7C">
        <w:rPr>
          <w:rFonts w:ascii="Open Sans" w:hAnsi="Open Sans" w:cs="Open Sans"/>
        </w:rPr>
        <w:t xml:space="preserve">8 </w:t>
      </w:r>
      <w:r w:rsidR="00C92A50">
        <w:rPr>
          <w:rFonts w:ascii="Open Sans" w:hAnsi="Open Sans" w:cs="Open Sans"/>
        </w:rPr>
        <w:t>stycznia</w:t>
      </w:r>
      <w:r w:rsidR="00CC5951" w:rsidRPr="00C24042">
        <w:rPr>
          <w:rFonts w:ascii="Open Sans" w:hAnsi="Open Sans" w:cs="Open Sans"/>
        </w:rPr>
        <w:t xml:space="preserve"> 202</w:t>
      </w:r>
      <w:r w:rsidR="00C92A50">
        <w:rPr>
          <w:rFonts w:ascii="Open Sans" w:hAnsi="Open Sans" w:cs="Open Sans"/>
        </w:rPr>
        <w:t>4</w:t>
      </w:r>
      <w:r w:rsidRPr="00C24042">
        <w:rPr>
          <w:rFonts w:ascii="Open Sans" w:hAnsi="Open Sans" w:cs="Open Sans"/>
        </w:rPr>
        <w:t xml:space="preserve"> r.</w:t>
      </w:r>
    </w:p>
    <w:p w:rsidR="00D3736B" w:rsidRPr="00C24042" w:rsidRDefault="00D3736B" w:rsidP="00D3736B">
      <w:pPr>
        <w:tabs>
          <w:tab w:val="left" w:pos="6300"/>
        </w:tabs>
        <w:jc w:val="both"/>
        <w:rPr>
          <w:rFonts w:ascii="Open Sans" w:hAnsi="Open Sans" w:cs="Open Sans"/>
        </w:rPr>
      </w:pPr>
    </w:p>
    <w:p w:rsidR="00D3736B" w:rsidRPr="00C24042" w:rsidRDefault="00D3736B" w:rsidP="00D3736B">
      <w:pPr>
        <w:ind w:left="1134"/>
        <w:jc w:val="both"/>
        <w:rPr>
          <w:rFonts w:ascii="Open Sans" w:hAnsi="Open Sans" w:cs="Open Sans"/>
          <w:b/>
        </w:rPr>
      </w:pPr>
    </w:p>
    <w:p w:rsidR="00D3736B" w:rsidRPr="00C24042" w:rsidRDefault="00D3736B" w:rsidP="00D3736B">
      <w:pPr>
        <w:jc w:val="center"/>
        <w:rPr>
          <w:rFonts w:ascii="Open Sans" w:hAnsi="Open Sans" w:cs="Open Sans"/>
          <w:b/>
        </w:rPr>
      </w:pPr>
      <w:r w:rsidRPr="00C24042">
        <w:rPr>
          <w:rFonts w:ascii="Open Sans" w:hAnsi="Open Sans" w:cs="Open Sans"/>
          <w:b/>
        </w:rPr>
        <w:t>OGŁOSZENIE</w:t>
      </w:r>
    </w:p>
    <w:p w:rsidR="00D3736B" w:rsidRPr="00C24042" w:rsidRDefault="00D3736B" w:rsidP="00D3736B">
      <w:pPr>
        <w:jc w:val="both"/>
        <w:rPr>
          <w:rFonts w:ascii="Open Sans" w:hAnsi="Open Sans" w:cs="Open Sans"/>
          <w:b/>
        </w:rPr>
      </w:pPr>
    </w:p>
    <w:p w:rsidR="005B0714" w:rsidRPr="005B0714" w:rsidRDefault="005B0714" w:rsidP="005B0714">
      <w:pPr>
        <w:jc w:val="both"/>
        <w:rPr>
          <w:rFonts w:ascii="Open Sans" w:hAnsi="Open Sans" w:cs="Open Sans"/>
        </w:rPr>
      </w:pPr>
      <w:r w:rsidRPr="005B0714">
        <w:rPr>
          <w:rFonts w:ascii="Open Sans" w:hAnsi="Open Sans" w:cs="Open Sans"/>
          <w:bCs/>
        </w:rPr>
        <w:t xml:space="preserve">Na podstawie art. 11 i 13 ustawy z dnia 24 kwietnia 2003 o działalności pożytku publicznego i o wolontariacie (Dz. U. z 2023 r. poz. 571) </w:t>
      </w:r>
      <w:r w:rsidRPr="005B0714">
        <w:rPr>
          <w:rFonts w:ascii="Open Sans" w:hAnsi="Open Sans" w:cs="Open Sans"/>
        </w:rPr>
        <w:t xml:space="preserve">w związku z rozdziałem VI Programu współpracy Gminy Inowrocław z organizacjami pozarządowymi </w:t>
      </w:r>
      <w:r w:rsidRPr="005B0714">
        <w:rPr>
          <w:rFonts w:ascii="Open Sans" w:hAnsi="Open Sans" w:cs="Open Sans"/>
        </w:rPr>
        <w:br/>
        <w:t xml:space="preserve">oraz podmiotami wymienionymi w art. 3 ust. 3 ustawy z dnia 24 kwietnia 2003 r. </w:t>
      </w:r>
      <w:r w:rsidRPr="005B0714">
        <w:rPr>
          <w:rFonts w:ascii="Open Sans" w:hAnsi="Open Sans" w:cs="Open Sans"/>
        </w:rPr>
        <w:br/>
        <w:t xml:space="preserve">o działalności pożytku publicznego i o wolontariacie na 2024 rok, stanowiącego załącznik do Uchwały Nr LXV/575/2023 Rady Gminy Inowrocław z dnia </w:t>
      </w:r>
      <w:r w:rsidRPr="005B0714">
        <w:rPr>
          <w:rFonts w:ascii="Open Sans" w:hAnsi="Open Sans" w:cs="Open Sans"/>
        </w:rPr>
        <w:br/>
        <w:t xml:space="preserve">24 października 2023 r. w sprawie uchwalenia Programu współpracy Gminy Inowrocław z organizacjami pozarządowymi oraz podmiotami wymienionymi </w:t>
      </w:r>
      <w:r w:rsidRPr="005B0714">
        <w:rPr>
          <w:rFonts w:ascii="Open Sans" w:hAnsi="Open Sans" w:cs="Open Sans"/>
        </w:rPr>
        <w:br/>
        <w:t>w art. 3 ust. 3 ustawy z dnia 24 kwietnia 2003 r. o działalności pożytku publicznego i o wolontariacie na 202</w:t>
      </w:r>
      <w:r>
        <w:rPr>
          <w:rFonts w:ascii="Open Sans" w:hAnsi="Open Sans" w:cs="Open Sans"/>
        </w:rPr>
        <w:t>4</w:t>
      </w:r>
      <w:r w:rsidRPr="005B0714">
        <w:rPr>
          <w:rFonts w:ascii="Open Sans" w:hAnsi="Open Sans" w:cs="Open Sans"/>
        </w:rPr>
        <w:t xml:space="preserve"> rok </w:t>
      </w:r>
    </w:p>
    <w:p w:rsidR="00C24042" w:rsidRPr="00C24042" w:rsidRDefault="00C24042" w:rsidP="00D3736B">
      <w:pPr>
        <w:jc w:val="both"/>
        <w:rPr>
          <w:rFonts w:ascii="Open Sans" w:hAnsi="Open Sans" w:cs="Open Sans"/>
          <w:b/>
        </w:rPr>
      </w:pPr>
    </w:p>
    <w:p w:rsidR="00D3736B" w:rsidRPr="00C24042" w:rsidRDefault="00D3736B" w:rsidP="00D3736B">
      <w:pPr>
        <w:jc w:val="center"/>
        <w:rPr>
          <w:rFonts w:ascii="Open Sans" w:hAnsi="Open Sans" w:cs="Open Sans"/>
          <w:b/>
        </w:rPr>
      </w:pPr>
      <w:r w:rsidRPr="00C24042">
        <w:rPr>
          <w:rFonts w:ascii="Open Sans" w:hAnsi="Open Sans" w:cs="Open Sans"/>
          <w:b/>
        </w:rPr>
        <w:t>Wójt Gminy Inowrocław</w:t>
      </w:r>
    </w:p>
    <w:p w:rsidR="00D3736B" w:rsidRPr="00C24042" w:rsidRDefault="00D3736B" w:rsidP="00D3736B">
      <w:pPr>
        <w:jc w:val="center"/>
        <w:rPr>
          <w:rFonts w:ascii="Open Sans" w:hAnsi="Open Sans" w:cs="Open Sans"/>
          <w:b/>
        </w:rPr>
      </w:pPr>
      <w:r w:rsidRPr="00C24042">
        <w:rPr>
          <w:rFonts w:ascii="Open Sans" w:hAnsi="Open Sans" w:cs="Open Sans"/>
          <w:b/>
        </w:rPr>
        <w:t>ogłasza</w:t>
      </w:r>
    </w:p>
    <w:p w:rsidR="00D3736B" w:rsidRPr="00C24042" w:rsidRDefault="00D3736B" w:rsidP="00D3736B">
      <w:pPr>
        <w:jc w:val="both"/>
        <w:rPr>
          <w:rFonts w:ascii="Open Sans" w:hAnsi="Open Sans" w:cs="Open Sans"/>
          <w:b/>
        </w:rPr>
      </w:pPr>
    </w:p>
    <w:p w:rsidR="00D3736B" w:rsidRPr="00C24042" w:rsidRDefault="00D3736B" w:rsidP="00D3736B">
      <w:pPr>
        <w:jc w:val="both"/>
        <w:rPr>
          <w:rFonts w:ascii="Open Sans" w:hAnsi="Open Sans" w:cs="Open Sans"/>
        </w:rPr>
      </w:pPr>
      <w:r w:rsidRPr="00C24042">
        <w:rPr>
          <w:rFonts w:ascii="Open Sans" w:hAnsi="Open Sans" w:cs="Open Sans"/>
          <w:b/>
        </w:rPr>
        <w:t xml:space="preserve">otwarty konkurs ofert </w:t>
      </w:r>
      <w:r w:rsidR="00B370E4" w:rsidRPr="00C24042">
        <w:rPr>
          <w:rFonts w:ascii="Open Sans" w:hAnsi="Open Sans" w:cs="Open Sans"/>
          <w:b/>
        </w:rPr>
        <w:t>n</w:t>
      </w:r>
      <w:r w:rsidRPr="00C24042">
        <w:rPr>
          <w:rFonts w:ascii="Open Sans" w:hAnsi="Open Sans" w:cs="Open Sans"/>
          <w:b/>
        </w:rPr>
        <w:t xml:space="preserve">r </w:t>
      </w:r>
      <w:r w:rsidR="00C24042">
        <w:rPr>
          <w:rFonts w:ascii="Open Sans" w:hAnsi="Open Sans" w:cs="Open Sans"/>
          <w:b/>
        </w:rPr>
        <w:t>4</w:t>
      </w:r>
      <w:r w:rsidRPr="00C24042">
        <w:rPr>
          <w:rFonts w:ascii="Open Sans" w:hAnsi="Open Sans" w:cs="Open Sans"/>
          <w:b/>
        </w:rPr>
        <w:t>/202</w:t>
      </w:r>
      <w:r w:rsidR="00166C13">
        <w:rPr>
          <w:rFonts w:ascii="Open Sans" w:hAnsi="Open Sans" w:cs="Open Sans"/>
          <w:b/>
        </w:rPr>
        <w:t>4</w:t>
      </w:r>
      <w:r w:rsidRPr="00C24042">
        <w:rPr>
          <w:rFonts w:ascii="Open Sans" w:hAnsi="Open Sans" w:cs="Open Sans"/>
          <w:b/>
        </w:rPr>
        <w:t xml:space="preserve"> na realizację w 202</w:t>
      </w:r>
      <w:r w:rsidR="00166C13">
        <w:rPr>
          <w:rFonts w:ascii="Open Sans" w:hAnsi="Open Sans" w:cs="Open Sans"/>
          <w:b/>
        </w:rPr>
        <w:t>4</w:t>
      </w:r>
      <w:r w:rsidRPr="00C24042">
        <w:rPr>
          <w:rFonts w:ascii="Open Sans" w:hAnsi="Open Sans" w:cs="Open Sans"/>
          <w:b/>
        </w:rPr>
        <w:t xml:space="preserve"> roku zadania publicznego w zakresie nauki, szkolnictwa wyższego, edukacji, oświaty </w:t>
      </w:r>
      <w:r w:rsidRPr="00C24042">
        <w:rPr>
          <w:rFonts w:ascii="Open Sans" w:hAnsi="Open Sans" w:cs="Open Sans"/>
          <w:b/>
        </w:rPr>
        <w:br/>
        <w:t>i wychowania</w:t>
      </w:r>
    </w:p>
    <w:p w:rsidR="00D3736B" w:rsidRPr="00C24042" w:rsidRDefault="00D3736B" w:rsidP="00D3736B">
      <w:pPr>
        <w:autoSpaceDE w:val="0"/>
        <w:jc w:val="both"/>
        <w:rPr>
          <w:rFonts w:ascii="Open Sans" w:hAnsi="Open Sans" w:cs="Open Sans"/>
          <w:b/>
        </w:rPr>
      </w:pPr>
    </w:p>
    <w:p w:rsidR="00D3736B" w:rsidRPr="00C24042" w:rsidRDefault="00D3736B" w:rsidP="00D3736B">
      <w:pPr>
        <w:autoSpaceDE w:val="0"/>
        <w:jc w:val="both"/>
        <w:rPr>
          <w:rFonts w:ascii="Open Sans" w:hAnsi="Open Sans" w:cs="Open Sans"/>
          <w:b/>
        </w:rPr>
      </w:pPr>
    </w:p>
    <w:p w:rsidR="00D3736B" w:rsidRPr="00C24042" w:rsidRDefault="00D3736B" w:rsidP="00D3736B">
      <w:pPr>
        <w:jc w:val="center"/>
        <w:rPr>
          <w:rFonts w:ascii="Open Sans" w:hAnsi="Open Sans" w:cs="Open Sans"/>
          <w:b/>
        </w:rPr>
      </w:pPr>
      <w:r w:rsidRPr="00C24042">
        <w:rPr>
          <w:rFonts w:ascii="Open Sans" w:hAnsi="Open Sans" w:cs="Open Sans"/>
          <w:b/>
        </w:rPr>
        <w:t xml:space="preserve">Szczegółowe warunki otwartego konkursu ofert </w:t>
      </w:r>
      <w:r w:rsidR="00B370E4" w:rsidRPr="00C24042">
        <w:rPr>
          <w:rFonts w:ascii="Open Sans" w:hAnsi="Open Sans" w:cs="Open Sans"/>
          <w:b/>
        </w:rPr>
        <w:t>n</w:t>
      </w:r>
      <w:r w:rsidRPr="00C24042">
        <w:rPr>
          <w:rFonts w:ascii="Open Sans" w:hAnsi="Open Sans" w:cs="Open Sans"/>
          <w:b/>
        </w:rPr>
        <w:t xml:space="preserve">r </w:t>
      </w:r>
      <w:r w:rsidR="00C24042">
        <w:rPr>
          <w:rFonts w:ascii="Open Sans" w:hAnsi="Open Sans" w:cs="Open Sans"/>
          <w:b/>
        </w:rPr>
        <w:t>4</w:t>
      </w:r>
      <w:r w:rsidRPr="00C24042">
        <w:rPr>
          <w:rFonts w:ascii="Open Sans" w:hAnsi="Open Sans" w:cs="Open Sans"/>
          <w:b/>
        </w:rPr>
        <w:t>/202</w:t>
      </w:r>
      <w:r w:rsidR="00166C13">
        <w:rPr>
          <w:rFonts w:ascii="Open Sans" w:hAnsi="Open Sans" w:cs="Open Sans"/>
          <w:b/>
        </w:rPr>
        <w:t>4</w:t>
      </w:r>
    </w:p>
    <w:p w:rsidR="00D3736B" w:rsidRPr="00C24042" w:rsidRDefault="00D3736B" w:rsidP="00D3736B">
      <w:pPr>
        <w:jc w:val="center"/>
        <w:rPr>
          <w:rFonts w:ascii="Open Sans" w:hAnsi="Open Sans" w:cs="Open Sans"/>
          <w:b/>
          <w:bCs/>
          <w:color w:val="000000"/>
        </w:rPr>
      </w:pPr>
    </w:p>
    <w:p w:rsidR="00D3736B" w:rsidRPr="00C24042" w:rsidRDefault="00D3736B" w:rsidP="00D3736B">
      <w:pPr>
        <w:autoSpaceDE w:val="0"/>
        <w:jc w:val="center"/>
        <w:rPr>
          <w:rFonts w:ascii="Open Sans" w:hAnsi="Open Sans" w:cs="Open Sans"/>
          <w:b/>
          <w:bCs/>
          <w:color w:val="000000"/>
        </w:rPr>
      </w:pPr>
    </w:p>
    <w:p w:rsidR="00D3736B" w:rsidRPr="00C24042" w:rsidRDefault="00D3736B" w:rsidP="00D3736B">
      <w:pPr>
        <w:jc w:val="center"/>
        <w:rPr>
          <w:rFonts w:ascii="Open Sans" w:hAnsi="Open Sans" w:cs="Open Sans"/>
          <w:b/>
        </w:rPr>
      </w:pPr>
      <w:r w:rsidRPr="00C24042">
        <w:rPr>
          <w:rFonts w:ascii="Open Sans" w:hAnsi="Open Sans" w:cs="Open Sans"/>
          <w:b/>
        </w:rPr>
        <w:t>Rozdział I</w:t>
      </w:r>
    </w:p>
    <w:p w:rsidR="00D3736B" w:rsidRPr="00C24042" w:rsidRDefault="00D3736B" w:rsidP="00D3736B">
      <w:pPr>
        <w:jc w:val="center"/>
        <w:rPr>
          <w:rFonts w:ascii="Open Sans" w:hAnsi="Open Sans" w:cs="Open Sans"/>
          <w:b/>
        </w:rPr>
      </w:pPr>
      <w:r w:rsidRPr="00C24042">
        <w:rPr>
          <w:rFonts w:ascii="Open Sans" w:hAnsi="Open Sans" w:cs="Open Sans"/>
          <w:b/>
        </w:rPr>
        <w:t>Rodzaj zadania objętego konkursem</w:t>
      </w:r>
    </w:p>
    <w:p w:rsidR="00D3736B" w:rsidRPr="00C24042" w:rsidRDefault="00D3736B" w:rsidP="00D3736B">
      <w:pPr>
        <w:jc w:val="both"/>
        <w:rPr>
          <w:rFonts w:ascii="Open Sans" w:hAnsi="Open Sans" w:cs="Open Sans"/>
          <w:b/>
        </w:rPr>
      </w:pPr>
    </w:p>
    <w:p w:rsidR="00D3736B" w:rsidRPr="00C24042" w:rsidRDefault="00D3736B" w:rsidP="00D3736B">
      <w:pPr>
        <w:jc w:val="both"/>
        <w:rPr>
          <w:rFonts w:ascii="Open Sans" w:hAnsi="Open Sans" w:cs="Open Sans"/>
        </w:rPr>
      </w:pPr>
      <w:r w:rsidRPr="00C24042">
        <w:rPr>
          <w:rFonts w:ascii="Open Sans" w:hAnsi="Open Sans" w:cs="Open Sans"/>
        </w:rPr>
        <w:t xml:space="preserve">Zadanie z obszaru priorytetowych zadań publicznych wskazanych w rozdziałach IV i VI Programu współpracy Gminy Inowrocław z organizacjami pozarządowymi oraz podmiotami wymienionymi art. 3 ust. 3 ustawy z dnia 24 kwietnia 2003 r. </w:t>
      </w:r>
      <w:r w:rsidR="00C24042">
        <w:rPr>
          <w:rFonts w:ascii="Open Sans" w:hAnsi="Open Sans" w:cs="Open Sans"/>
        </w:rPr>
        <w:br/>
      </w:r>
      <w:r w:rsidRPr="00C24042">
        <w:rPr>
          <w:rFonts w:ascii="Open Sans" w:hAnsi="Open Sans" w:cs="Open Sans"/>
        </w:rPr>
        <w:t>o działalności pożytku publicznego i o wolontariacie na 202</w:t>
      </w:r>
      <w:r w:rsidR="00C62950">
        <w:rPr>
          <w:rFonts w:ascii="Open Sans" w:hAnsi="Open Sans" w:cs="Open Sans"/>
        </w:rPr>
        <w:t>4</w:t>
      </w:r>
      <w:r w:rsidRPr="00C24042">
        <w:rPr>
          <w:rFonts w:ascii="Open Sans" w:hAnsi="Open Sans" w:cs="Open Sans"/>
        </w:rPr>
        <w:t xml:space="preserve"> rok dotyczące prowadzenia działań </w:t>
      </w:r>
      <w:r w:rsidRPr="00C24042">
        <w:rPr>
          <w:rFonts w:ascii="Open Sans" w:hAnsi="Open Sans" w:cs="Open Sans"/>
          <w:b/>
        </w:rPr>
        <w:t>w zakresie nauki, szkolnictwa wyższego, edukacji, oświaty i wychowania</w:t>
      </w:r>
      <w:r w:rsidRPr="00C24042">
        <w:rPr>
          <w:rFonts w:ascii="Open Sans" w:hAnsi="Open Sans" w:cs="Open Sans"/>
        </w:rPr>
        <w:t xml:space="preserve"> </w:t>
      </w:r>
      <w:r w:rsidRPr="00C24042">
        <w:rPr>
          <w:rFonts w:ascii="Open Sans" w:hAnsi="Open Sans" w:cs="Open Sans"/>
          <w:b/>
        </w:rPr>
        <w:t xml:space="preserve">na rzecz mieszkańców Gminy Inowrocław, w tym: </w:t>
      </w:r>
    </w:p>
    <w:p w:rsidR="00D3736B" w:rsidRPr="00C24042" w:rsidRDefault="00D3736B" w:rsidP="00D3736B">
      <w:pPr>
        <w:pStyle w:val="Tekstpodstawowy"/>
        <w:spacing w:line="240" w:lineRule="auto"/>
        <w:ind w:left="426" w:hanging="426"/>
        <w:rPr>
          <w:rFonts w:ascii="Open Sans" w:hAnsi="Open Sans" w:cs="Open Sans"/>
          <w:b/>
          <w:sz w:val="24"/>
        </w:rPr>
      </w:pPr>
      <w:r w:rsidRPr="00C24042">
        <w:rPr>
          <w:rFonts w:ascii="Open Sans" w:hAnsi="Open Sans" w:cs="Open Sans"/>
          <w:b/>
          <w:sz w:val="24"/>
        </w:rPr>
        <w:lastRenderedPageBreak/>
        <w:t>a)</w:t>
      </w:r>
      <w:r w:rsidR="00FE24B7" w:rsidRPr="00C24042">
        <w:rPr>
          <w:rFonts w:ascii="Open Sans" w:hAnsi="Open Sans" w:cs="Open Sans"/>
          <w:b/>
          <w:sz w:val="24"/>
        </w:rPr>
        <w:t xml:space="preserve"> </w:t>
      </w:r>
      <w:r w:rsidRPr="00C24042">
        <w:rPr>
          <w:rFonts w:ascii="Open Sans" w:hAnsi="Open Sans" w:cs="Open Sans"/>
          <w:b/>
          <w:sz w:val="24"/>
        </w:rPr>
        <w:t>wspieranie wszystkich zadań edukacyjnych skierowanych do dzieci</w:t>
      </w:r>
      <w:r w:rsidR="00B370E4" w:rsidRPr="00C24042">
        <w:rPr>
          <w:rFonts w:ascii="Open Sans" w:hAnsi="Open Sans" w:cs="Open Sans"/>
          <w:b/>
          <w:sz w:val="24"/>
        </w:rPr>
        <w:t xml:space="preserve"> </w:t>
      </w:r>
      <w:r w:rsidR="00B370E4" w:rsidRPr="00C24042">
        <w:rPr>
          <w:rFonts w:ascii="Open Sans" w:hAnsi="Open Sans" w:cs="Open Sans"/>
          <w:b/>
          <w:sz w:val="24"/>
        </w:rPr>
        <w:br/>
      </w:r>
      <w:r w:rsidRPr="00C24042">
        <w:rPr>
          <w:rFonts w:ascii="Open Sans" w:hAnsi="Open Sans" w:cs="Open Sans"/>
          <w:b/>
          <w:sz w:val="24"/>
        </w:rPr>
        <w:t>i młodzież</w:t>
      </w:r>
      <w:r w:rsidR="00B370E4" w:rsidRPr="00C24042">
        <w:rPr>
          <w:rFonts w:ascii="Open Sans" w:hAnsi="Open Sans" w:cs="Open Sans"/>
          <w:b/>
          <w:sz w:val="24"/>
        </w:rPr>
        <w:t>y, z traktowaniem priorytetowo przedsięwzięć promujących kulturę i tradycję lokalną,</w:t>
      </w:r>
    </w:p>
    <w:p w:rsidR="00D3736B" w:rsidRPr="00C24042" w:rsidRDefault="00D3736B" w:rsidP="00D3736B">
      <w:pPr>
        <w:pStyle w:val="Tekstpodstawowy"/>
        <w:spacing w:line="240" w:lineRule="auto"/>
        <w:ind w:left="426" w:hanging="426"/>
        <w:rPr>
          <w:rFonts w:ascii="Open Sans" w:hAnsi="Open Sans" w:cs="Open Sans"/>
          <w:b/>
          <w:sz w:val="24"/>
        </w:rPr>
      </w:pPr>
      <w:r w:rsidRPr="00C24042">
        <w:rPr>
          <w:rFonts w:ascii="Open Sans" w:hAnsi="Open Sans" w:cs="Open Sans"/>
          <w:b/>
          <w:sz w:val="24"/>
        </w:rPr>
        <w:t xml:space="preserve">b) wspieranie inicjatyw, które służą wychowaniu w duchu patriotyzmu </w:t>
      </w:r>
      <w:r w:rsidRPr="00C24042">
        <w:rPr>
          <w:rFonts w:ascii="Open Sans" w:hAnsi="Open Sans" w:cs="Open Sans"/>
          <w:b/>
          <w:sz w:val="24"/>
        </w:rPr>
        <w:br/>
        <w:t xml:space="preserve">i poszanowania dziedzictwa narodowego, umacniają wśród dzieci </w:t>
      </w:r>
      <w:r w:rsidRPr="00C24042">
        <w:rPr>
          <w:rFonts w:ascii="Open Sans" w:hAnsi="Open Sans" w:cs="Open Sans"/>
          <w:b/>
          <w:sz w:val="24"/>
        </w:rPr>
        <w:br/>
        <w:t xml:space="preserve">i młodzieży poczucie tożsamości narodowej oraz przygotowują </w:t>
      </w:r>
      <w:r w:rsidRPr="00C24042">
        <w:rPr>
          <w:rFonts w:ascii="Open Sans" w:hAnsi="Open Sans" w:cs="Open Sans"/>
          <w:b/>
          <w:sz w:val="24"/>
        </w:rPr>
        <w:br/>
        <w:t xml:space="preserve">do świadomego korzystania z zasad demokracji w życiu ich społeczności, </w:t>
      </w:r>
    </w:p>
    <w:p w:rsidR="00D3736B" w:rsidRPr="00C24042" w:rsidRDefault="00D3736B" w:rsidP="00D3736B">
      <w:pPr>
        <w:pStyle w:val="Tekstpodstawowy"/>
        <w:spacing w:line="240" w:lineRule="auto"/>
        <w:ind w:left="426" w:hanging="426"/>
        <w:rPr>
          <w:rFonts w:ascii="Open Sans" w:hAnsi="Open Sans" w:cs="Open Sans"/>
          <w:b/>
          <w:sz w:val="24"/>
        </w:rPr>
      </w:pPr>
      <w:r w:rsidRPr="00C24042">
        <w:rPr>
          <w:rFonts w:ascii="Open Sans" w:hAnsi="Open Sans" w:cs="Open Sans"/>
          <w:b/>
          <w:sz w:val="24"/>
        </w:rPr>
        <w:t>c) wspieranie inicjatyw i działań, które kształtują wśród młodych ludzi</w:t>
      </w:r>
      <w:r w:rsidR="00B370E4" w:rsidRPr="00C24042">
        <w:rPr>
          <w:rFonts w:ascii="Open Sans" w:hAnsi="Open Sans" w:cs="Open Sans"/>
          <w:b/>
          <w:sz w:val="24"/>
        </w:rPr>
        <w:t xml:space="preserve"> </w:t>
      </w:r>
      <w:r w:rsidRPr="00C24042">
        <w:rPr>
          <w:rFonts w:ascii="Open Sans" w:hAnsi="Open Sans" w:cs="Open Sans"/>
          <w:b/>
          <w:sz w:val="24"/>
        </w:rPr>
        <w:t xml:space="preserve">szacunek dla drugiego człowieka i historii oraz postawy, przekonania </w:t>
      </w:r>
      <w:r w:rsidR="00B370E4" w:rsidRPr="00C24042">
        <w:rPr>
          <w:rFonts w:ascii="Open Sans" w:hAnsi="Open Sans" w:cs="Open Sans"/>
          <w:b/>
          <w:sz w:val="24"/>
        </w:rPr>
        <w:br/>
      </w:r>
      <w:r w:rsidRPr="00C24042">
        <w:rPr>
          <w:rFonts w:ascii="Open Sans" w:hAnsi="Open Sans" w:cs="Open Sans"/>
          <w:b/>
          <w:sz w:val="24"/>
        </w:rPr>
        <w:t>i</w:t>
      </w:r>
      <w:r w:rsidR="00CC5951" w:rsidRPr="00C24042">
        <w:rPr>
          <w:rFonts w:ascii="Open Sans" w:hAnsi="Open Sans" w:cs="Open Sans"/>
          <w:b/>
          <w:sz w:val="24"/>
        </w:rPr>
        <w:t xml:space="preserve"> </w:t>
      </w:r>
      <w:r w:rsidRPr="00C24042">
        <w:rPr>
          <w:rFonts w:ascii="Open Sans" w:hAnsi="Open Sans" w:cs="Open Sans"/>
          <w:b/>
          <w:sz w:val="24"/>
        </w:rPr>
        <w:t>umiejętności umożliwiające współistnienie w społeczności</w:t>
      </w:r>
      <w:r w:rsidR="00B370E4" w:rsidRPr="00C24042">
        <w:rPr>
          <w:rFonts w:ascii="Open Sans" w:hAnsi="Open Sans" w:cs="Open Sans"/>
          <w:b/>
          <w:sz w:val="24"/>
        </w:rPr>
        <w:t xml:space="preserve"> </w:t>
      </w:r>
      <w:r w:rsidRPr="00C24042">
        <w:rPr>
          <w:rFonts w:ascii="Open Sans" w:hAnsi="Open Sans" w:cs="Open Sans"/>
          <w:b/>
          <w:sz w:val="24"/>
        </w:rPr>
        <w:t>międzynarodowej,</w:t>
      </w:r>
    </w:p>
    <w:p w:rsidR="00D3736B" w:rsidRPr="00C24042" w:rsidRDefault="00D3736B" w:rsidP="00D3736B">
      <w:pPr>
        <w:pStyle w:val="Tekstpodstawowy"/>
        <w:spacing w:line="240" w:lineRule="auto"/>
        <w:ind w:left="426" w:hanging="426"/>
        <w:rPr>
          <w:rFonts w:ascii="Open Sans" w:hAnsi="Open Sans" w:cs="Open Sans"/>
          <w:b/>
          <w:sz w:val="24"/>
        </w:rPr>
      </w:pPr>
      <w:r w:rsidRPr="00C24042">
        <w:rPr>
          <w:rFonts w:ascii="Open Sans" w:hAnsi="Open Sans" w:cs="Open Sans"/>
          <w:b/>
          <w:sz w:val="24"/>
        </w:rPr>
        <w:t>d)</w:t>
      </w:r>
      <w:r w:rsidR="00FE24B7" w:rsidRPr="00C24042">
        <w:rPr>
          <w:rFonts w:ascii="Open Sans" w:hAnsi="Open Sans" w:cs="Open Sans"/>
          <w:b/>
          <w:sz w:val="24"/>
        </w:rPr>
        <w:t xml:space="preserve"> </w:t>
      </w:r>
      <w:r w:rsidRPr="00C24042">
        <w:rPr>
          <w:rFonts w:ascii="Open Sans" w:hAnsi="Open Sans" w:cs="Open Sans"/>
          <w:b/>
          <w:sz w:val="24"/>
        </w:rPr>
        <w:t xml:space="preserve"> aktywizacja osób starszych poprzez edukację.</w:t>
      </w:r>
    </w:p>
    <w:p w:rsidR="00D3736B" w:rsidRPr="00C24042" w:rsidRDefault="00D3736B" w:rsidP="00D3736B">
      <w:pPr>
        <w:pStyle w:val="Tekstpodstawowy"/>
        <w:spacing w:line="240" w:lineRule="auto"/>
        <w:rPr>
          <w:rFonts w:ascii="Open Sans" w:hAnsi="Open Sans" w:cs="Open Sans"/>
          <w:sz w:val="24"/>
        </w:rPr>
      </w:pPr>
    </w:p>
    <w:p w:rsidR="00D3736B" w:rsidRPr="00C24042" w:rsidRDefault="00D3736B" w:rsidP="00D3736B">
      <w:pPr>
        <w:jc w:val="both"/>
        <w:rPr>
          <w:rFonts w:ascii="Open Sans" w:hAnsi="Open Sans" w:cs="Open Sans"/>
          <w:b/>
        </w:rPr>
      </w:pPr>
      <w:r w:rsidRPr="00C24042">
        <w:rPr>
          <w:rFonts w:ascii="Open Sans" w:hAnsi="Open Sans" w:cs="Open Sans"/>
          <w:b/>
        </w:rPr>
        <w:t>Zadanie winno obejmować oddziaływaniem mieszkańców Gminy Inowrocław.</w:t>
      </w:r>
    </w:p>
    <w:p w:rsidR="00D3736B" w:rsidRPr="00C24042" w:rsidRDefault="00D3736B" w:rsidP="00D3736B">
      <w:pPr>
        <w:jc w:val="both"/>
        <w:rPr>
          <w:rFonts w:ascii="Open Sans" w:hAnsi="Open Sans" w:cs="Open Sans"/>
          <w:b/>
        </w:rPr>
      </w:pPr>
    </w:p>
    <w:p w:rsidR="00D3736B" w:rsidRPr="00C24042" w:rsidRDefault="00D3736B" w:rsidP="00D3736B">
      <w:pPr>
        <w:jc w:val="center"/>
        <w:rPr>
          <w:rFonts w:ascii="Open Sans" w:hAnsi="Open Sans" w:cs="Open Sans"/>
          <w:b/>
          <w:bCs/>
          <w:color w:val="000000"/>
        </w:rPr>
      </w:pPr>
      <w:r w:rsidRPr="00C24042">
        <w:rPr>
          <w:rFonts w:ascii="Open Sans" w:hAnsi="Open Sans" w:cs="Open Sans"/>
          <w:b/>
        </w:rPr>
        <w:t>Rozdział II</w:t>
      </w:r>
    </w:p>
    <w:p w:rsidR="00D3736B" w:rsidRPr="00C24042" w:rsidRDefault="00D3736B" w:rsidP="00D3736B">
      <w:pPr>
        <w:autoSpaceDE w:val="0"/>
        <w:jc w:val="center"/>
        <w:rPr>
          <w:rFonts w:ascii="Open Sans" w:hAnsi="Open Sans" w:cs="Open Sans"/>
          <w:b/>
          <w:bCs/>
          <w:color w:val="000000"/>
        </w:rPr>
      </w:pPr>
      <w:r w:rsidRPr="00C24042">
        <w:rPr>
          <w:rFonts w:ascii="Open Sans" w:hAnsi="Open Sans" w:cs="Open Sans"/>
          <w:b/>
          <w:bCs/>
          <w:color w:val="000000"/>
        </w:rPr>
        <w:t>Wysokość środków publicznych przeznaczonych na realizację zadania</w:t>
      </w:r>
    </w:p>
    <w:p w:rsidR="00D3736B" w:rsidRPr="00C24042" w:rsidRDefault="00D3736B" w:rsidP="00B370E4">
      <w:pPr>
        <w:autoSpaceDE w:val="0"/>
        <w:jc w:val="both"/>
        <w:rPr>
          <w:rFonts w:ascii="Open Sans" w:hAnsi="Open Sans" w:cs="Open Sans"/>
          <w:b/>
          <w:bCs/>
          <w:color w:val="000000"/>
        </w:rPr>
      </w:pPr>
    </w:p>
    <w:p w:rsidR="00D3736B" w:rsidRPr="00C24042" w:rsidRDefault="00D3736B" w:rsidP="00B370E4">
      <w:pPr>
        <w:jc w:val="both"/>
        <w:rPr>
          <w:rFonts w:ascii="Open Sans" w:hAnsi="Open Sans" w:cs="Open Sans"/>
        </w:rPr>
      </w:pPr>
      <w:r w:rsidRPr="00C24042">
        <w:rPr>
          <w:rFonts w:ascii="Open Sans" w:hAnsi="Open Sans" w:cs="Open Sans"/>
          <w:b/>
        </w:rPr>
        <w:t xml:space="preserve">1. Na realizację zadania publicznego w zakresie </w:t>
      </w:r>
      <w:r w:rsidR="00B370E4" w:rsidRPr="00C24042">
        <w:rPr>
          <w:rFonts w:ascii="Open Sans" w:hAnsi="Open Sans" w:cs="Open Sans"/>
          <w:b/>
        </w:rPr>
        <w:t xml:space="preserve">nauki, szkolnictwa wyższego, edukacji, oświaty i wychowania, </w:t>
      </w:r>
      <w:r w:rsidRPr="00C24042">
        <w:rPr>
          <w:rFonts w:ascii="Open Sans" w:hAnsi="Open Sans" w:cs="Open Sans"/>
          <w:b/>
        </w:rPr>
        <w:t xml:space="preserve">zgodnie z budżetem Gminy Inowrocław </w:t>
      </w:r>
      <w:r w:rsidR="00C24042">
        <w:rPr>
          <w:rFonts w:ascii="Open Sans" w:hAnsi="Open Sans" w:cs="Open Sans"/>
          <w:b/>
        </w:rPr>
        <w:br/>
      </w:r>
      <w:r w:rsidRPr="00C24042">
        <w:rPr>
          <w:rFonts w:ascii="Open Sans" w:hAnsi="Open Sans" w:cs="Open Sans"/>
          <w:b/>
        </w:rPr>
        <w:t>na 2</w:t>
      </w:r>
      <w:r w:rsidR="00240073" w:rsidRPr="00C24042">
        <w:rPr>
          <w:rFonts w:ascii="Open Sans" w:hAnsi="Open Sans" w:cs="Open Sans"/>
          <w:b/>
        </w:rPr>
        <w:t>02</w:t>
      </w:r>
      <w:r w:rsidR="00C62950">
        <w:rPr>
          <w:rFonts w:ascii="Open Sans" w:hAnsi="Open Sans" w:cs="Open Sans"/>
          <w:b/>
        </w:rPr>
        <w:t>4</w:t>
      </w:r>
      <w:r w:rsidRPr="00C24042">
        <w:rPr>
          <w:rFonts w:ascii="Open Sans" w:hAnsi="Open Sans" w:cs="Open Sans"/>
          <w:b/>
        </w:rPr>
        <w:t xml:space="preserve"> rok planuje się przeznaczyć </w:t>
      </w:r>
      <w:r w:rsidRPr="00C24042">
        <w:rPr>
          <w:rFonts w:ascii="Open Sans" w:hAnsi="Open Sans" w:cs="Open Sans"/>
          <w:b/>
          <w:u w:val="single"/>
        </w:rPr>
        <w:t xml:space="preserve">kwotę </w:t>
      </w:r>
      <w:r w:rsidR="00673CD8" w:rsidRPr="00C24042">
        <w:rPr>
          <w:rFonts w:ascii="Open Sans" w:hAnsi="Open Sans" w:cs="Open Sans"/>
          <w:b/>
          <w:u w:val="single"/>
        </w:rPr>
        <w:t>1</w:t>
      </w:r>
      <w:r w:rsidR="00AD6784">
        <w:rPr>
          <w:rFonts w:ascii="Open Sans" w:hAnsi="Open Sans" w:cs="Open Sans"/>
          <w:b/>
          <w:u w:val="single"/>
        </w:rPr>
        <w:t>0</w:t>
      </w:r>
      <w:r w:rsidR="00C24042">
        <w:rPr>
          <w:rFonts w:ascii="Open Sans" w:hAnsi="Open Sans" w:cs="Open Sans"/>
          <w:b/>
          <w:u w:val="single"/>
        </w:rPr>
        <w:t xml:space="preserve"> </w:t>
      </w:r>
      <w:r w:rsidRPr="00C24042">
        <w:rPr>
          <w:rFonts w:ascii="Open Sans" w:hAnsi="Open Sans" w:cs="Open Sans"/>
          <w:b/>
          <w:u w:val="single"/>
        </w:rPr>
        <w:t>000,00 zł.</w:t>
      </w:r>
    </w:p>
    <w:p w:rsidR="00D3736B" w:rsidRPr="00C24042" w:rsidRDefault="00D3736B" w:rsidP="00D3736B">
      <w:pPr>
        <w:jc w:val="both"/>
        <w:rPr>
          <w:rFonts w:ascii="Open Sans" w:hAnsi="Open Sans" w:cs="Open Sans"/>
        </w:rPr>
      </w:pPr>
      <w:r w:rsidRPr="00C24042">
        <w:rPr>
          <w:rFonts w:ascii="Open Sans" w:hAnsi="Open Sans" w:cs="Open Sans"/>
        </w:rPr>
        <w:t xml:space="preserve">Kwota ta może ulec zmniejszeniu w przypadku, gdy złożone oferty nie uzyskają akceptacji Wójta Gminy Inowrocław lub zaistnieje konieczność zmniejszenia budżetu Gminy Inowrocław w części przeznaczonej na realizację zadania </w:t>
      </w:r>
      <w:r w:rsidRPr="00C24042">
        <w:rPr>
          <w:rFonts w:ascii="Open Sans" w:hAnsi="Open Sans" w:cs="Open Sans"/>
        </w:rPr>
        <w:br/>
        <w:t>z ważnych przyczyn niemożliwych do przewidzenia w dniu ogłaszania konkursu.</w:t>
      </w:r>
    </w:p>
    <w:p w:rsidR="00D3736B" w:rsidRPr="00C24042" w:rsidRDefault="00D3736B" w:rsidP="00D3736B">
      <w:pPr>
        <w:jc w:val="both"/>
        <w:rPr>
          <w:rFonts w:ascii="Open Sans" w:hAnsi="Open Sans" w:cs="Open Sans"/>
        </w:rPr>
      </w:pPr>
    </w:p>
    <w:p w:rsidR="00D3736B" w:rsidRPr="00C24042" w:rsidRDefault="00D3736B" w:rsidP="00D3736B">
      <w:pPr>
        <w:jc w:val="both"/>
        <w:rPr>
          <w:rFonts w:ascii="Open Sans" w:hAnsi="Open Sans" w:cs="Open Sans"/>
        </w:rPr>
      </w:pPr>
      <w:r w:rsidRPr="00C24042">
        <w:rPr>
          <w:rFonts w:ascii="Open Sans" w:hAnsi="Open Sans" w:cs="Open Sans"/>
        </w:rPr>
        <w:t>2. W przypadku niewykorzystania w całości środków na realizację niniejszego konkursu Wójt Gminy Inowrocław może ogłosić konkurs uzupełniający na nabór ofert dotyczących realizacji zadania w zakresie ochrony i promocji zdrowia lub przeznaczyć środki na zlecenie zadania z pominięciem otwartego konkursu ofert, zgodnie z art. 19 a ustawy z dnia 24 kwietnia 2003 r. o działalności pożytku publicznego i o wolontariacie.</w:t>
      </w:r>
    </w:p>
    <w:p w:rsidR="00D3736B" w:rsidRPr="00C24042" w:rsidRDefault="00D3736B" w:rsidP="00D3736B">
      <w:pPr>
        <w:jc w:val="both"/>
        <w:rPr>
          <w:rFonts w:ascii="Open Sans" w:hAnsi="Open Sans" w:cs="Open Sans"/>
        </w:rPr>
      </w:pPr>
    </w:p>
    <w:p w:rsidR="00C85964" w:rsidRPr="000A5189" w:rsidRDefault="00D3736B" w:rsidP="00D3736B">
      <w:pPr>
        <w:jc w:val="both"/>
        <w:rPr>
          <w:rFonts w:ascii="Open Sans" w:hAnsi="Open Sans" w:cs="Open Sans"/>
        </w:rPr>
      </w:pPr>
      <w:r w:rsidRPr="00C24042">
        <w:rPr>
          <w:rFonts w:ascii="Open Sans" w:hAnsi="Open Sans" w:cs="Open Sans"/>
          <w:b/>
        </w:rPr>
        <w:t>3. Podaje się do wiadomości, że w 20</w:t>
      </w:r>
      <w:r w:rsidR="00240073" w:rsidRPr="00C24042">
        <w:rPr>
          <w:rFonts w:ascii="Open Sans" w:hAnsi="Open Sans" w:cs="Open Sans"/>
          <w:b/>
        </w:rPr>
        <w:t>2</w:t>
      </w:r>
      <w:r w:rsidR="00821BB4">
        <w:rPr>
          <w:rFonts w:ascii="Open Sans" w:hAnsi="Open Sans" w:cs="Open Sans"/>
          <w:b/>
        </w:rPr>
        <w:t>4</w:t>
      </w:r>
      <w:r w:rsidRPr="00C24042">
        <w:rPr>
          <w:rFonts w:ascii="Open Sans" w:hAnsi="Open Sans" w:cs="Open Sans"/>
          <w:b/>
        </w:rPr>
        <w:t xml:space="preserve"> roku na realizację zadania </w:t>
      </w:r>
      <w:r w:rsidRPr="00C24042">
        <w:rPr>
          <w:rFonts w:ascii="Open Sans" w:hAnsi="Open Sans" w:cs="Open Sans"/>
          <w:b/>
        </w:rPr>
        <w:br/>
        <w:t xml:space="preserve">w zakresie </w:t>
      </w:r>
      <w:r w:rsidR="00B370E4" w:rsidRPr="00C24042">
        <w:rPr>
          <w:rFonts w:ascii="Open Sans" w:hAnsi="Open Sans" w:cs="Open Sans"/>
          <w:b/>
        </w:rPr>
        <w:t>nauki, szkolnictwa wyższego, edukacji, oświaty i wychowania</w:t>
      </w:r>
      <w:r w:rsidRPr="00C24042">
        <w:rPr>
          <w:rFonts w:ascii="Open Sans" w:hAnsi="Open Sans" w:cs="Open Sans"/>
          <w:b/>
        </w:rPr>
        <w:t xml:space="preserve">, nie udzielano dotacji dla organizacji pozarządowych i podmiotów, o których mowa w art. 3 ust. 3 ustawy z dnia 24 kwietnia 2003 r. o działalności pożytku publicznego i o wolontariacie </w:t>
      </w:r>
      <w:r w:rsidR="00240073" w:rsidRPr="00C24042">
        <w:rPr>
          <w:rFonts w:ascii="Open Sans" w:hAnsi="Open Sans" w:cs="Open Sans"/>
          <w:b/>
        </w:rPr>
        <w:t>(</w:t>
      </w:r>
      <w:bookmarkStart w:id="1" w:name="_Hlk126034041"/>
      <w:r w:rsidR="00C24042" w:rsidRPr="00C24042">
        <w:rPr>
          <w:rFonts w:ascii="Open Sans" w:hAnsi="Open Sans" w:cs="Open Sans"/>
          <w:b/>
        </w:rPr>
        <w:t>Dz. U. z 202</w:t>
      </w:r>
      <w:r w:rsidR="00821BB4">
        <w:rPr>
          <w:rFonts w:ascii="Open Sans" w:hAnsi="Open Sans" w:cs="Open Sans"/>
          <w:b/>
        </w:rPr>
        <w:t>3</w:t>
      </w:r>
      <w:r w:rsidR="00C24042" w:rsidRPr="00C24042">
        <w:rPr>
          <w:rFonts w:ascii="Open Sans" w:hAnsi="Open Sans" w:cs="Open Sans"/>
          <w:b/>
        </w:rPr>
        <w:t xml:space="preserve"> r. p</w:t>
      </w:r>
      <w:bookmarkEnd w:id="1"/>
      <w:r w:rsidR="00CD252F">
        <w:rPr>
          <w:rFonts w:ascii="Open Sans" w:hAnsi="Open Sans" w:cs="Open Sans"/>
          <w:b/>
        </w:rPr>
        <w:t>oz. 571</w:t>
      </w:r>
      <w:r w:rsidR="00240073" w:rsidRPr="00C24042">
        <w:rPr>
          <w:rFonts w:ascii="Open Sans" w:hAnsi="Open Sans" w:cs="Open Sans"/>
          <w:b/>
        </w:rPr>
        <w:t xml:space="preserve">). </w:t>
      </w:r>
    </w:p>
    <w:p w:rsidR="00C85964" w:rsidRPr="00C24042" w:rsidRDefault="00C85964" w:rsidP="00D3736B">
      <w:pPr>
        <w:jc w:val="both"/>
        <w:rPr>
          <w:rFonts w:ascii="Open Sans" w:hAnsi="Open Sans" w:cs="Open Sans"/>
          <w:b/>
        </w:rPr>
      </w:pPr>
    </w:p>
    <w:p w:rsidR="00D3736B" w:rsidRPr="00C24042" w:rsidRDefault="00D3736B" w:rsidP="00D3736B">
      <w:pPr>
        <w:jc w:val="both"/>
        <w:rPr>
          <w:rFonts w:ascii="Open Sans" w:hAnsi="Open Sans" w:cs="Open Sans"/>
          <w:b/>
          <w:color w:val="FF0000"/>
        </w:rPr>
      </w:pPr>
      <w:r w:rsidRPr="00C24042">
        <w:rPr>
          <w:rFonts w:ascii="Open Sans" w:hAnsi="Open Sans" w:cs="Open Sans"/>
          <w:b/>
        </w:rPr>
        <w:lastRenderedPageBreak/>
        <w:t xml:space="preserve">4. Podaje się do wiadomości, że </w:t>
      </w:r>
      <w:r w:rsidRPr="005442B3">
        <w:rPr>
          <w:rFonts w:ascii="Open Sans" w:hAnsi="Open Sans" w:cs="Open Sans"/>
          <w:b/>
        </w:rPr>
        <w:t>w 20</w:t>
      </w:r>
      <w:r w:rsidR="00240073" w:rsidRPr="005442B3">
        <w:rPr>
          <w:rFonts w:ascii="Open Sans" w:hAnsi="Open Sans" w:cs="Open Sans"/>
          <w:b/>
        </w:rPr>
        <w:t>2</w:t>
      </w:r>
      <w:r w:rsidR="00CD252F">
        <w:rPr>
          <w:rFonts w:ascii="Open Sans" w:hAnsi="Open Sans" w:cs="Open Sans"/>
          <w:b/>
        </w:rPr>
        <w:t>3</w:t>
      </w:r>
      <w:r w:rsidRPr="005442B3">
        <w:rPr>
          <w:rFonts w:ascii="Open Sans" w:hAnsi="Open Sans" w:cs="Open Sans"/>
          <w:b/>
        </w:rPr>
        <w:t xml:space="preserve"> </w:t>
      </w:r>
      <w:r w:rsidRPr="00C24042">
        <w:rPr>
          <w:rFonts w:ascii="Open Sans" w:hAnsi="Open Sans" w:cs="Open Sans"/>
          <w:b/>
        </w:rPr>
        <w:t xml:space="preserve">roku na realizację zadania </w:t>
      </w:r>
      <w:r w:rsidRPr="00C24042">
        <w:rPr>
          <w:rFonts w:ascii="Open Sans" w:hAnsi="Open Sans" w:cs="Open Sans"/>
          <w:b/>
        </w:rPr>
        <w:br/>
        <w:t xml:space="preserve">w zakresie </w:t>
      </w:r>
      <w:r w:rsidR="00FE24B7" w:rsidRPr="00C24042">
        <w:rPr>
          <w:rFonts w:ascii="Open Sans" w:hAnsi="Open Sans" w:cs="Open Sans"/>
          <w:b/>
        </w:rPr>
        <w:t>nauki, szkolnictwa wyższego, edukacji, oświaty i wychowania</w:t>
      </w:r>
      <w:r w:rsidRPr="00C24042">
        <w:rPr>
          <w:rFonts w:ascii="Open Sans" w:hAnsi="Open Sans" w:cs="Open Sans"/>
          <w:b/>
        </w:rPr>
        <w:t xml:space="preserve">, udzielono dotacji dla </w:t>
      </w:r>
      <w:r w:rsidR="00AB1E72" w:rsidRPr="00C24042">
        <w:rPr>
          <w:rFonts w:ascii="Open Sans" w:hAnsi="Open Sans" w:cs="Open Sans"/>
          <w:b/>
        </w:rPr>
        <w:t>4</w:t>
      </w:r>
      <w:r w:rsidRPr="00C24042">
        <w:rPr>
          <w:rFonts w:ascii="Open Sans" w:hAnsi="Open Sans" w:cs="Open Sans"/>
          <w:b/>
        </w:rPr>
        <w:t xml:space="preserve"> organizacji na realizację</w:t>
      </w:r>
      <w:r w:rsidR="00240073" w:rsidRPr="00C24042">
        <w:rPr>
          <w:rFonts w:ascii="Open Sans" w:hAnsi="Open Sans" w:cs="Open Sans"/>
          <w:b/>
        </w:rPr>
        <w:t xml:space="preserve"> </w:t>
      </w:r>
      <w:r w:rsidR="00AB1E72" w:rsidRPr="00C24042">
        <w:rPr>
          <w:rFonts w:ascii="Open Sans" w:hAnsi="Open Sans" w:cs="Open Sans"/>
          <w:b/>
        </w:rPr>
        <w:t>4</w:t>
      </w:r>
      <w:r w:rsidRPr="00C24042">
        <w:rPr>
          <w:rFonts w:ascii="Open Sans" w:hAnsi="Open Sans" w:cs="Open Sans"/>
          <w:b/>
        </w:rPr>
        <w:t xml:space="preserve"> projekt</w:t>
      </w:r>
      <w:r w:rsidR="00B60738" w:rsidRPr="00C24042">
        <w:rPr>
          <w:rFonts w:ascii="Open Sans" w:hAnsi="Open Sans" w:cs="Open Sans"/>
          <w:b/>
        </w:rPr>
        <w:t>ów</w:t>
      </w:r>
      <w:r w:rsidRPr="00C24042">
        <w:rPr>
          <w:rFonts w:ascii="Open Sans" w:hAnsi="Open Sans" w:cs="Open Sans"/>
          <w:b/>
        </w:rPr>
        <w:t xml:space="preserve"> </w:t>
      </w:r>
      <w:r w:rsidRPr="00C24042">
        <w:rPr>
          <w:rFonts w:ascii="Open Sans" w:hAnsi="Open Sans" w:cs="Open Sans"/>
          <w:b/>
          <w:u w:val="single"/>
        </w:rPr>
        <w:t xml:space="preserve">w kwocie </w:t>
      </w:r>
      <w:r w:rsidR="00E10116">
        <w:rPr>
          <w:rFonts w:ascii="Open Sans" w:hAnsi="Open Sans" w:cs="Open Sans"/>
          <w:b/>
          <w:u w:val="single"/>
        </w:rPr>
        <w:t>9</w:t>
      </w:r>
      <w:r w:rsidR="0063740F">
        <w:rPr>
          <w:rFonts w:ascii="Open Sans" w:hAnsi="Open Sans" w:cs="Open Sans"/>
          <w:b/>
          <w:u w:val="single"/>
        </w:rPr>
        <w:t> 340,00</w:t>
      </w:r>
      <w:r w:rsidR="005442B3">
        <w:rPr>
          <w:rFonts w:ascii="Open Sans" w:hAnsi="Open Sans" w:cs="Open Sans"/>
          <w:b/>
          <w:u w:val="single"/>
        </w:rPr>
        <w:t xml:space="preserve"> </w:t>
      </w:r>
      <w:r w:rsidRPr="00C24042">
        <w:rPr>
          <w:rFonts w:ascii="Open Sans" w:hAnsi="Open Sans" w:cs="Open Sans"/>
          <w:b/>
          <w:u w:val="single"/>
        </w:rPr>
        <w:t>zł</w:t>
      </w:r>
      <w:r w:rsidRPr="00C24042">
        <w:rPr>
          <w:rFonts w:ascii="Open Sans" w:hAnsi="Open Sans" w:cs="Open Sans"/>
          <w:b/>
        </w:rPr>
        <w:t>.</w:t>
      </w:r>
    </w:p>
    <w:p w:rsidR="00240073" w:rsidRPr="00C24042" w:rsidRDefault="00240073" w:rsidP="00D3736B">
      <w:pPr>
        <w:jc w:val="center"/>
        <w:rPr>
          <w:rFonts w:ascii="Open Sans" w:hAnsi="Open Sans" w:cs="Open Sans"/>
          <w:b/>
        </w:rPr>
      </w:pPr>
    </w:p>
    <w:p w:rsidR="00D3736B" w:rsidRPr="00C24042" w:rsidRDefault="00D3736B" w:rsidP="00D3736B">
      <w:pPr>
        <w:jc w:val="center"/>
        <w:rPr>
          <w:rFonts w:ascii="Open Sans" w:hAnsi="Open Sans" w:cs="Open Sans"/>
          <w:b/>
          <w:bCs/>
          <w:color w:val="000000"/>
        </w:rPr>
      </w:pPr>
      <w:r w:rsidRPr="00C24042">
        <w:rPr>
          <w:rFonts w:ascii="Open Sans" w:hAnsi="Open Sans" w:cs="Open Sans"/>
          <w:b/>
        </w:rPr>
        <w:t>Rozdział III</w:t>
      </w:r>
    </w:p>
    <w:p w:rsidR="00D3736B" w:rsidRPr="00C24042" w:rsidRDefault="00D3736B" w:rsidP="00D3736B">
      <w:pPr>
        <w:autoSpaceDE w:val="0"/>
        <w:jc w:val="center"/>
        <w:rPr>
          <w:rFonts w:ascii="Open Sans" w:hAnsi="Open Sans" w:cs="Open Sans"/>
          <w:b/>
          <w:bCs/>
          <w:color w:val="000000"/>
        </w:rPr>
      </w:pPr>
      <w:r w:rsidRPr="00C24042">
        <w:rPr>
          <w:rFonts w:ascii="Open Sans" w:hAnsi="Open Sans" w:cs="Open Sans"/>
          <w:b/>
          <w:bCs/>
          <w:color w:val="000000"/>
        </w:rPr>
        <w:t>Zasady przyznania dotacji</w:t>
      </w:r>
    </w:p>
    <w:p w:rsidR="00D3736B" w:rsidRPr="00C24042" w:rsidRDefault="00D3736B" w:rsidP="00D3736B">
      <w:pPr>
        <w:autoSpaceDE w:val="0"/>
        <w:jc w:val="both"/>
        <w:rPr>
          <w:rFonts w:ascii="Open Sans" w:hAnsi="Open Sans" w:cs="Open Sans"/>
          <w:b/>
          <w:bCs/>
          <w:color w:val="000000"/>
        </w:rPr>
      </w:pPr>
    </w:p>
    <w:p w:rsidR="00D3736B" w:rsidRPr="00C24042" w:rsidRDefault="00D3736B" w:rsidP="00D3736B">
      <w:pPr>
        <w:autoSpaceDE w:val="0"/>
        <w:jc w:val="both"/>
        <w:rPr>
          <w:rFonts w:ascii="Open Sans" w:hAnsi="Open Sans" w:cs="Open Sans"/>
          <w:color w:val="000000"/>
        </w:rPr>
      </w:pPr>
      <w:r w:rsidRPr="00C24042">
        <w:rPr>
          <w:rFonts w:ascii="Open Sans" w:hAnsi="Open Sans" w:cs="Open Sans"/>
          <w:color w:val="000000"/>
        </w:rPr>
        <w:t xml:space="preserve">1. Zlecenie zadania i udzielenie dotacji następuje z zastosowaniem przepisów </w:t>
      </w:r>
      <w:r w:rsidR="00B60738" w:rsidRPr="00C24042">
        <w:rPr>
          <w:rFonts w:ascii="Open Sans" w:hAnsi="Open Sans" w:cs="Open Sans"/>
          <w:color w:val="000000"/>
        </w:rPr>
        <w:br/>
      </w:r>
      <w:r w:rsidRPr="00C24042">
        <w:rPr>
          <w:rFonts w:ascii="Open Sans" w:hAnsi="Open Sans" w:cs="Open Sans"/>
          <w:color w:val="000000"/>
        </w:rPr>
        <w:t xml:space="preserve">art. 16 ustawy z dnia 24 kwietnia 2003 r. o działalności pożytku publicznego </w:t>
      </w:r>
      <w:r w:rsidRPr="00C24042">
        <w:rPr>
          <w:rFonts w:ascii="Open Sans" w:hAnsi="Open Sans" w:cs="Open Sans"/>
          <w:color w:val="000000"/>
        </w:rPr>
        <w:br/>
        <w:t xml:space="preserve">i o wolontariacie </w:t>
      </w:r>
      <w:r w:rsidR="00240073" w:rsidRPr="00C24042">
        <w:rPr>
          <w:rFonts w:ascii="Open Sans" w:hAnsi="Open Sans" w:cs="Open Sans"/>
        </w:rPr>
        <w:t>(</w:t>
      </w:r>
      <w:r w:rsidR="0053395B" w:rsidRPr="00C24042">
        <w:rPr>
          <w:rFonts w:ascii="Open Sans" w:hAnsi="Open Sans" w:cs="Open Sans"/>
        </w:rPr>
        <w:t>Dz. U. z 202</w:t>
      </w:r>
      <w:r w:rsidR="007652C1">
        <w:rPr>
          <w:rFonts w:ascii="Open Sans" w:hAnsi="Open Sans" w:cs="Open Sans"/>
        </w:rPr>
        <w:t>3</w:t>
      </w:r>
      <w:r w:rsidR="0053395B" w:rsidRPr="00C24042">
        <w:rPr>
          <w:rFonts w:ascii="Open Sans" w:hAnsi="Open Sans" w:cs="Open Sans"/>
        </w:rPr>
        <w:t xml:space="preserve"> r. poz. </w:t>
      </w:r>
      <w:r w:rsidR="007652C1">
        <w:rPr>
          <w:rFonts w:ascii="Open Sans" w:hAnsi="Open Sans" w:cs="Open Sans"/>
        </w:rPr>
        <w:t>571</w:t>
      </w:r>
      <w:r w:rsidR="00240073" w:rsidRPr="00C24042">
        <w:rPr>
          <w:rFonts w:ascii="Open Sans" w:hAnsi="Open Sans" w:cs="Open Sans"/>
        </w:rPr>
        <w:t>).</w:t>
      </w:r>
    </w:p>
    <w:p w:rsidR="00D3736B" w:rsidRPr="00C24042" w:rsidRDefault="00D3736B" w:rsidP="00D3736B">
      <w:pPr>
        <w:autoSpaceDE w:val="0"/>
        <w:jc w:val="both"/>
        <w:rPr>
          <w:rFonts w:ascii="Open Sans" w:hAnsi="Open Sans" w:cs="Open Sans"/>
          <w:color w:val="000000"/>
        </w:rPr>
      </w:pPr>
    </w:p>
    <w:p w:rsidR="00D3736B" w:rsidRPr="00C24042" w:rsidRDefault="00D3736B" w:rsidP="00D3736B">
      <w:pPr>
        <w:autoSpaceDE w:val="0"/>
        <w:jc w:val="both"/>
        <w:rPr>
          <w:rFonts w:ascii="Open Sans" w:hAnsi="Open Sans" w:cs="Open Sans"/>
          <w:color w:val="000000"/>
        </w:rPr>
      </w:pPr>
      <w:r w:rsidRPr="00C24042">
        <w:rPr>
          <w:rFonts w:ascii="Open Sans" w:hAnsi="Open Sans" w:cs="Open Sans"/>
          <w:color w:val="000000"/>
        </w:rPr>
        <w:t xml:space="preserve">2. W przypadku wyboru oferty zlecenie realizacji zadania nastąpi </w:t>
      </w:r>
      <w:r w:rsidRPr="00C24042">
        <w:rPr>
          <w:rFonts w:ascii="Open Sans" w:hAnsi="Open Sans" w:cs="Open Sans"/>
          <w:b/>
          <w:color w:val="000000"/>
          <w:u w:val="single"/>
        </w:rPr>
        <w:t>w formie wsparcia realizacji zadania.</w:t>
      </w:r>
    </w:p>
    <w:p w:rsidR="00D3736B" w:rsidRPr="00C24042" w:rsidRDefault="00D3736B" w:rsidP="00D3736B">
      <w:pPr>
        <w:autoSpaceDE w:val="0"/>
        <w:jc w:val="both"/>
        <w:rPr>
          <w:rFonts w:ascii="Open Sans" w:hAnsi="Open Sans" w:cs="Open Sans"/>
          <w:color w:val="000000"/>
        </w:rPr>
      </w:pPr>
    </w:p>
    <w:p w:rsidR="00D3736B" w:rsidRPr="00C24042" w:rsidRDefault="00D3736B" w:rsidP="00D3736B">
      <w:pPr>
        <w:autoSpaceDE w:val="0"/>
        <w:jc w:val="both"/>
        <w:rPr>
          <w:rFonts w:ascii="Open Sans" w:hAnsi="Open Sans" w:cs="Open Sans"/>
          <w:b/>
          <w:color w:val="000000"/>
        </w:rPr>
      </w:pPr>
      <w:r w:rsidRPr="00C24042">
        <w:rPr>
          <w:rFonts w:ascii="Open Sans" w:hAnsi="Open Sans" w:cs="Open Sans"/>
          <w:b/>
          <w:color w:val="000000"/>
        </w:rPr>
        <w:t>3. Z dotacji Gminy mogą być pokryte koszty administracyjne (m.in. obsługa księgowa projektu, opłaty telekomunikacyjne, opłaty za ogrzewanie, czynsz za wynajem pomieszczeń) związane bezpośrednio z realizacją zadania.</w:t>
      </w:r>
    </w:p>
    <w:p w:rsidR="00D3736B" w:rsidRPr="00C24042" w:rsidRDefault="00D3736B" w:rsidP="00D3736B">
      <w:pPr>
        <w:autoSpaceDE w:val="0"/>
        <w:jc w:val="both"/>
        <w:rPr>
          <w:rFonts w:ascii="Open Sans" w:hAnsi="Open Sans" w:cs="Open Sans"/>
          <w:b/>
          <w:color w:val="000000"/>
        </w:rPr>
      </w:pPr>
    </w:p>
    <w:p w:rsidR="00D3736B" w:rsidRPr="00C24042" w:rsidRDefault="00D3736B" w:rsidP="00D3736B">
      <w:pPr>
        <w:autoSpaceDE w:val="0"/>
        <w:jc w:val="both"/>
        <w:rPr>
          <w:rFonts w:ascii="Open Sans" w:hAnsi="Open Sans" w:cs="Open Sans"/>
          <w:color w:val="000000"/>
        </w:rPr>
      </w:pPr>
      <w:r w:rsidRPr="00C24042">
        <w:rPr>
          <w:rFonts w:ascii="Open Sans" w:hAnsi="Open Sans" w:cs="Open Sans"/>
          <w:b/>
          <w:color w:val="000000"/>
          <w:u w:val="single"/>
        </w:rPr>
        <w:t>4. Oferenci mają możliwość wniesienia wkładu pozafinansowego, który może obejmować:</w:t>
      </w:r>
    </w:p>
    <w:p w:rsidR="00D3736B" w:rsidRPr="00C24042" w:rsidRDefault="00D3736B" w:rsidP="00D3736B">
      <w:pPr>
        <w:autoSpaceDE w:val="0"/>
        <w:jc w:val="both"/>
        <w:rPr>
          <w:rFonts w:ascii="Open Sans" w:hAnsi="Open Sans" w:cs="Open Sans"/>
          <w:color w:val="000000"/>
        </w:rPr>
      </w:pPr>
      <w:r w:rsidRPr="00C24042">
        <w:rPr>
          <w:rFonts w:ascii="Open Sans" w:hAnsi="Open Sans" w:cs="Open Sans"/>
          <w:color w:val="000000"/>
        </w:rPr>
        <w:t>1) koszt wykorzystania pomieszczeń i lokali</w:t>
      </w:r>
      <w:r w:rsidR="00240073" w:rsidRPr="00C24042">
        <w:rPr>
          <w:rFonts w:ascii="Open Sans" w:hAnsi="Open Sans" w:cs="Open Sans"/>
          <w:color w:val="000000"/>
        </w:rPr>
        <w:t>;</w:t>
      </w:r>
    </w:p>
    <w:p w:rsidR="00D3736B" w:rsidRPr="00C24042" w:rsidRDefault="00D3736B" w:rsidP="00D3736B">
      <w:pPr>
        <w:autoSpaceDE w:val="0"/>
        <w:jc w:val="both"/>
        <w:rPr>
          <w:rFonts w:ascii="Open Sans" w:hAnsi="Open Sans" w:cs="Open Sans"/>
          <w:color w:val="000000"/>
        </w:rPr>
      </w:pPr>
      <w:r w:rsidRPr="00C24042">
        <w:rPr>
          <w:rFonts w:ascii="Open Sans" w:hAnsi="Open Sans" w:cs="Open Sans"/>
          <w:color w:val="000000"/>
        </w:rPr>
        <w:t>2) koszt wyposażenia i materiałów</w:t>
      </w:r>
      <w:r w:rsidR="00240073" w:rsidRPr="00C24042">
        <w:rPr>
          <w:rFonts w:ascii="Open Sans" w:hAnsi="Open Sans" w:cs="Open Sans"/>
          <w:color w:val="000000"/>
        </w:rPr>
        <w:t>;</w:t>
      </w:r>
    </w:p>
    <w:p w:rsidR="00D3736B" w:rsidRPr="00C24042" w:rsidRDefault="00D3736B" w:rsidP="00D3736B">
      <w:pPr>
        <w:autoSpaceDE w:val="0"/>
        <w:jc w:val="both"/>
        <w:rPr>
          <w:rFonts w:ascii="Open Sans" w:hAnsi="Open Sans" w:cs="Open Sans"/>
          <w:color w:val="000000"/>
        </w:rPr>
      </w:pPr>
      <w:r w:rsidRPr="00C24042">
        <w:rPr>
          <w:rFonts w:ascii="Open Sans" w:hAnsi="Open Sans" w:cs="Open Sans"/>
          <w:color w:val="000000"/>
        </w:rPr>
        <w:t>3) pracę wykonywaną przez wolontariuszy i członków organizacji (nieodpłatnie) pod warunkiem przestrzegania następujących zasad:</w:t>
      </w:r>
    </w:p>
    <w:p w:rsidR="00D3736B" w:rsidRPr="00C24042" w:rsidRDefault="00D3736B" w:rsidP="00D3736B">
      <w:pPr>
        <w:autoSpaceDE w:val="0"/>
        <w:jc w:val="both"/>
        <w:rPr>
          <w:rFonts w:ascii="Open Sans" w:hAnsi="Open Sans" w:cs="Open Sans"/>
          <w:color w:val="000000"/>
        </w:rPr>
      </w:pPr>
      <w:r w:rsidRPr="00C24042">
        <w:rPr>
          <w:rFonts w:ascii="Open Sans" w:hAnsi="Open Sans" w:cs="Open Sans"/>
          <w:color w:val="000000"/>
        </w:rPr>
        <w:t xml:space="preserve">a) zakres, sposób i liczba godzin wykonywania pracy przez wolontariusza muszą być określone w pisemnym porozumieniu zawartym zgodnie z art. 44 ustawy </w:t>
      </w:r>
      <w:r w:rsidR="00FE24B7" w:rsidRPr="00C24042">
        <w:rPr>
          <w:rFonts w:ascii="Open Sans" w:hAnsi="Open Sans" w:cs="Open Sans"/>
          <w:color w:val="000000"/>
        </w:rPr>
        <w:br/>
      </w:r>
      <w:r w:rsidRPr="00C24042">
        <w:rPr>
          <w:rFonts w:ascii="Open Sans" w:hAnsi="Open Sans" w:cs="Open Sans"/>
          <w:color w:val="000000"/>
        </w:rPr>
        <w:t xml:space="preserve">z dnia 24 kwietnia 2003 r. o działalności pożytku </w:t>
      </w:r>
      <w:r w:rsidR="0088026A" w:rsidRPr="00C24042">
        <w:rPr>
          <w:rFonts w:ascii="Open Sans" w:hAnsi="Open Sans" w:cs="Open Sans"/>
          <w:color w:val="000000"/>
        </w:rPr>
        <w:t>publicznego i</w:t>
      </w:r>
      <w:r w:rsidRPr="00C24042">
        <w:rPr>
          <w:rFonts w:ascii="Open Sans" w:hAnsi="Open Sans" w:cs="Open Sans"/>
          <w:color w:val="000000"/>
        </w:rPr>
        <w:t xml:space="preserve"> o wolontariacie</w:t>
      </w:r>
      <w:r w:rsidR="00240073" w:rsidRPr="00C24042">
        <w:rPr>
          <w:rFonts w:ascii="Open Sans" w:hAnsi="Open Sans" w:cs="Open Sans"/>
          <w:color w:val="000000"/>
        </w:rPr>
        <w:t>,</w:t>
      </w:r>
    </w:p>
    <w:p w:rsidR="00D3736B" w:rsidRPr="00C24042" w:rsidRDefault="00D3736B" w:rsidP="00D3736B">
      <w:pPr>
        <w:autoSpaceDE w:val="0"/>
        <w:jc w:val="both"/>
        <w:rPr>
          <w:rFonts w:ascii="Open Sans" w:hAnsi="Open Sans" w:cs="Open Sans"/>
          <w:color w:val="000000"/>
        </w:rPr>
      </w:pPr>
      <w:r w:rsidRPr="00C24042">
        <w:rPr>
          <w:rFonts w:ascii="Open Sans" w:hAnsi="Open Sans" w:cs="Open Sans"/>
          <w:color w:val="000000"/>
        </w:rPr>
        <w:t xml:space="preserve">b) wolontariusz zobowiązany jest do prowadzenia na bieżąco karty pracy wraz </w:t>
      </w:r>
      <w:r w:rsidR="00836EEC">
        <w:rPr>
          <w:rFonts w:ascii="Open Sans" w:hAnsi="Open Sans" w:cs="Open Sans"/>
          <w:color w:val="000000"/>
        </w:rPr>
        <w:br/>
      </w:r>
      <w:r w:rsidRPr="00C24042">
        <w:rPr>
          <w:rFonts w:ascii="Open Sans" w:hAnsi="Open Sans" w:cs="Open Sans"/>
          <w:color w:val="000000"/>
        </w:rPr>
        <w:t>ze szczegółowym opisem wykonywanej pracy,</w:t>
      </w:r>
    </w:p>
    <w:p w:rsidR="00D3736B" w:rsidRPr="00C24042" w:rsidRDefault="00D3736B" w:rsidP="00D3736B">
      <w:pPr>
        <w:autoSpaceDE w:val="0"/>
        <w:jc w:val="both"/>
        <w:rPr>
          <w:rFonts w:ascii="Open Sans" w:hAnsi="Open Sans" w:cs="Open Sans"/>
          <w:color w:val="000000"/>
        </w:rPr>
      </w:pPr>
      <w:r w:rsidRPr="00C24042">
        <w:rPr>
          <w:rFonts w:ascii="Open Sans" w:hAnsi="Open Sans" w:cs="Open Sans"/>
          <w:color w:val="000000"/>
        </w:rPr>
        <w:t>c) wolontariusz powinien posiadać kwalifikacje i spełniać wymagania odpowiednie do rodzaju i zakresu wykonywanej pracy,</w:t>
      </w:r>
    </w:p>
    <w:p w:rsidR="00D3736B" w:rsidRPr="00C24042" w:rsidRDefault="00D3736B" w:rsidP="00D3736B">
      <w:pPr>
        <w:autoSpaceDE w:val="0"/>
        <w:jc w:val="both"/>
        <w:rPr>
          <w:rFonts w:ascii="Open Sans" w:hAnsi="Open Sans" w:cs="Open Sans"/>
          <w:color w:val="000000"/>
        </w:rPr>
      </w:pPr>
      <w:r w:rsidRPr="00C24042">
        <w:rPr>
          <w:rFonts w:ascii="Open Sans" w:hAnsi="Open Sans" w:cs="Open Sans"/>
          <w:color w:val="000000"/>
        </w:rPr>
        <w:t xml:space="preserve">d) jeżeli wolontariusz wykonuje pracę taką jak stały personel, to kalkulacja wkładu pracy wolontariusza winna być dokonana w oparciu o stawki obowiązujące dla personelu; jeżeli wolontariusz wykonuje prace wymagające odpowiednich kwalifikacji, to kalkulacja wkładu pracy wolontariusza powinna być dokonana </w:t>
      </w:r>
      <w:r w:rsidR="00836EEC">
        <w:rPr>
          <w:rFonts w:ascii="Open Sans" w:hAnsi="Open Sans" w:cs="Open Sans"/>
          <w:color w:val="000000"/>
        </w:rPr>
        <w:br/>
      </w:r>
      <w:r w:rsidRPr="00C24042">
        <w:rPr>
          <w:rFonts w:ascii="Open Sans" w:hAnsi="Open Sans" w:cs="Open Sans"/>
          <w:color w:val="000000"/>
        </w:rPr>
        <w:t>w oparciu o obowiązujące stawki rynkowe.</w:t>
      </w:r>
    </w:p>
    <w:p w:rsidR="00B60738" w:rsidRPr="00C24042" w:rsidRDefault="00B60738" w:rsidP="00D3736B">
      <w:pPr>
        <w:autoSpaceDE w:val="0"/>
        <w:jc w:val="both"/>
        <w:rPr>
          <w:rFonts w:ascii="Open Sans" w:hAnsi="Open Sans" w:cs="Open Sans"/>
          <w:b/>
          <w:color w:val="000000"/>
          <w:u w:val="single"/>
        </w:rPr>
      </w:pPr>
    </w:p>
    <w:p w:rsidR="00D3736B" w:rsidRPr="00C24042" w:rsidRDefault="00D3736B" w:rsidP="00D3736B">
      <w:pPr>
        <w:autoSpaceDE w:val="0"/>
        <w:jc w:val="both"/>
        <w:rPr>
          <w:rFonts w:ascii="Open Sans" w:hAnsi="Open Sans" w:cs="Open Sans"/>
          <w:color w:val="000000"/>
        </w:rPr>
      </w:pPr>
      <w:r w:rsidRPr="00C24042">
        <w:rPr>
          <w:rFonts w:ascii="Open Sans" w:hAnsi="Open Sans" w:cs="Open Sans"/>
          <w:b/>
          <w:color w:val="000000"/>
          <w:u w:val="single"/>
        </w:rPr>
        <w:t>5. Z dotacji Gminy Inowrocław w ramach otwartego konkursu ofert nie mogą być pokrywane wydatki</w:t>
      </w:r>
      <w:r w:rsidRPr="00C24042">
        <w:rPr>
          <w:rFonts w:ascii="Open Sans" w:hAnsi="Open Sans" w:cs="Open Sans"/>
          <w:color w:val="000000"/>
          <w:u w:val="single"/>
        </w:rPr>
        <w:t>:</w:t>
      </w:r>
    </w:p>
    <w:p w:rsidR="00D3736B" w:rsidRPr="00C24042" w:rsidRDefault="00D3736B" w:rsidP="00D3736B">
      <w:pPr>
        <w:autoSpaceDE w:val="0"/>
        <w:jc w:val="both"/>
        <w:rPr>
          <w:rFonts w:ascii="Open Sans" w:hAnsi="Open Sans" w:cs="Open Sans"/>
          <w:color w:val="000000"/>
        </w:rPr>
      </w:pPr>
      <w:r w:rsidRPr="00C24042">
        <w:rPr>
          <w:rFonts w:ascii="Open Sans" w:hAnsi="Open Sans" w:cs="Open Sans"/>
          <w:color w:val="000000"/>
        </w:rPr>
        <w:t>1) poniesione przed terminem zawarcia umowy o realizację zadania publicznego;</w:t>
      </w:r>
    </w:p>
    <w:p w:rsidR="00D3736B" w:rsidRPr="00C24042" w:rsidRDefault="00D3736B" w:rsidP="00D3736B">
      <w:pPr>
        <w:autoSpaceDE w:val="0"/>
        <w:jc w:val="both"/>
        <w:rPr>
          <w:rFonts w:ascii="Open Sans" w:hAnsi="Open Sans" w:cs="Open Sans"/>
          <w:color w:val="000000"/>
        </w:rPr>
      </w:pPr>
      <w:r w:rsidRPr="00C24042">
        <w:rPr>
          <w:rFonts w:ascii="Open Sans" w:hAnsi="Open Sans" w:cs="Open Sans"/>
          <w:color w:val="000000"/>
        </w:rPr>
        <w:lastRenderedPageBreak/>
        <w:t>2) niezwiązane bezpośrednio z realizacją danego zadania;</w:t>
      </w:r>
    </w:p>
    <w:p w:rsidR="00D3736B" w:rsidRPr="00C24042" w:rsidRDefault="00D3736B" w:rsidP="00D3736B">
      <w:pPr>
        <w:autoSpaceDE w:val="0"/>
        <w:jc w:val="both"/>
        <w:rPr>
          <w:rFonts w:ascii="Open Sans" w:hAnsi="Open Sans" w:cs="Open Sans"/>
          <w:color w:val="000000"/>
        </w:rPr>
      </w:pPr>
      <w:r w:rsidRPr="00C24042">
        <w:rPr>
          <w:rFonts w:ascii="Open Sans" w:hAnsi="Open Sans" w:cs="Open Sans"/>
          <w:color w:val="000000"/>
        </w:rPr>
        <w:t>3) z tytułu podatku od towarów i usług, jeżeli podmiot ma prawo do jego odliczenia;</w:t>
      </w:r>
    </w:p>
    <w:p w:rsidR="00D3736B" w:rsidRPr="00C24042" w:rsidRDefault="00D3736B" w:rsidP="00D3736B">
      <w:pPr>
        <w:autoSpaceDE w:val="0"/>
        <w:jc w:val="both"/>
        <w:rPr>
          <w:rFonts w:ascii="Open Sans" w:hAnsi="Open Sans" w:cs="Open Sans"/>
          <w:color w:val="000000"/>
        </w:rPr>
      </w:pPr>
      <w:r w:rsidRPr="00C24042">
        <w:rPr>
          <w:rFonts w:ascii="Open Sans" w:hAnsi="Open Sans" w:cs="Open Sans"/>
          <w:color w:val="000000"/>
        </w:rPr>
        <w:t>4) z tytułu opłat i kar umownych;</w:t>
      </w:r>
    </w:p>
    <w:p w:rsidR="00D3736B" w:rsidRPr="00C24042" w:rsidRDefault="00D3736B" w:rsidP="00D3736B">
      <w:pPr>
        <w:autoSpaceDE w:val="0"/>
        <w:jc w:val="both"/>
        <w:rPr>
          <w:rFonts w:ascii="Open Sans" w:hAnsi="Open Sans" w:cs="Open Sans"/>
          <w:color w:val="000000"/>
        </w:rPr>
      </w:pPr>
      <w:r w:rsidRPr="00C24042">
        <w:rPr>
          <w:rFonts w:ascii="Open Sans" w:hAnsi="Open Sans" w:cs="Open Sans"/>
          <w:color w:val="000000"/>
        </w:rPr>
        <w:t>5) poniesione na przygotowanie oferty;</w:t>
      </w:r>
    </w:p>
    <w:p w:rsidR="00D3736B" w:rsidRPr="00C24042" w:rsidRDefault="00D3736B" w:rsidP="00D3736B">
      <w:pPr>
        <w:autoSpaceDE w:val="0"/>
        <w:jc w:val="both"/>
        <w:rPr>
          <w:rFonts w:ascii="Open Sans" w:hAnsi="Open Sans" w:cs="Open Sans"/>
          <w:color w:val="000000"/>
        </w:rPr>
      </w:pPr>
      <w:r w:rsidRPr="00C24042">
        <w:rPr>
          <w:rFonts w:ascii="Open Sans" w:hAnsi="Open Sans" w:cs="Open Sans"/>
          <w:color w:val="000000"/>
        </w:rPr>
        <w:t>6) związane z nabyciem lub dzierżawą gruntów;</w:t>
      </w:r>
    </w:p>
    <w:p w:rsidR="00D3736B" w:rsidRPr="00C24042" w:rsidRDefault="00D3736B" w:rsidP="00D3736B">
      <w:pPr>
        <w:autoSpaceDE w:val="0"/>
        <w:jc w:val="both"/>
        <w:rPr>
          <w:rFonts w:ascii="Open Sans" w:hAnsi="Open Sans" w:cs="Open Sans"/>
          <w:color w:val="000000"/>
        </w:rPr>
      </w:pPr>
      <w:r w:rsidRPr="00C24042">
        <w:rPr>
          <w:rFonts w:ascii="Open Sans" w:hAnsi="Open Sans" w:cs="Open Sans"/>
          <w:color w:val="000000"/>
        </w:rPr>
        <w:t>7) związane z działalnością gospodarczą, polityczną czy religijną;</w:t>
      </w:r>
    </w:p>
    <w:p w:rsidR="00D3736B" w:rsidRPr="00C24042" w:rsidRDefault="00D3736B" w:rsidP="00D3736B">
      <w:pPr>
        <w:autoSpaceDE w:val="0"/>
        <w:jc w:val="both"/>
        <w:rPr>
          <w:rFonts w:ascii="Open Sans" w:hAnsi="Open Sans" w:cs="Open Sans"/>
          <w:color w:val="000000"/>
        </w:rPr>
      </w:pPr>
      <w:r w:rsidRPr="00C24042">
        <w:rPr>
          <w:rFonts w:ascii="Open Sans" w:hAnsi="Open Sans" w:cs="Open Sans"/>
          <w:color w:val="000000"/>
        </w:rPr>
        <w:t>8)na realizację inwestycji, z wyłączeniem inwestycji związanych z bezpośrednią realizacją zadania publicznego, na które dotacja została przyznana;</w:t>
      </w:r>
    </w:p>
    <w:p w:rsidR="00D3736B" w:rsidRPr="00C24042" w:rsidRDefault="00D3736B" w:rsidP="00D3736B">
      <w:pPr>
        <w:autoSpaceDE w:val="0"/>
        <w:jc w:val="both"/>
        <w:rPr>
          <w:rFonts w:ascii="Open Sans" w:hAnsi="Open Sans" w:cs="Open Sans"/>
          <w:color w:val="000000"/>
        </w:rPr>
      </w:pPr>
      <w:r w:rsidRPr="00C24042">
        <w:rPr>
          <w:rFonts w:ascii="Open Sans" w:hAnsi="Open Sans" w:cs="Open Sans"/>
          <w:color w:val="000000"/>
        </w:rPr>
        <w:t xml:space="preserve">9) pokrycie kosztów utrzymania biura (m.in. obsługa księgowa organizacji, opłaty telekomunikacyjne, CO, czynsz za wynajem pomieszczeń, koszty sprzętu </w:t>
      </w:r>
      <w:r w:rsidR="00CE14E6" w:rsidRPr="00C24042">
        <w:rPr>
          <w:rFonts w:ascii="Open Sans" w:hAnsi="Open Sans" w:cs="Open Sans"/>
          <w:color w:val="000000"/>
        </w:rPr>
        <w:br/>
      </w:r>
      <w:r w:rsidRPr="00C24042">
        <w:rPr>
          <w:rFonts w:ascii="Open Sans" w:hAnsi="Open Sans" w:cs="Open Sans"/>
          <w:color w:val="000000"/>
        </w:rPr>
        <w:t xml:space="preserve">i wyposażenia) </w:t>
      </w:r>
      <w:r w:rsidRPr="00C24042">
        <w:rPr>
          <w:rFonts w:ascii="Open Sans" w:hAnsi="Open Sans" w:cs="Open Sans"/>
          <w:color w:val="000000"/>
          <w:u w:val="single"/>
        </w:rPr>
        <w:t>za wyjątkiem bezpośrednich kosztów związanych z realizacją zadania, na które dotacja została przyznana;</w:t>
      </w:r>
    </w:p>
    <w:p w:rsidR="00D3736B" w:rsidRPr="00C24042" w:rsidRDefault="00D3736B" w:rsidP="00D3736B">
      <w:pPr>
        <w:autoSpaceDE w:val="0"/>
        <w:jc w:val="both"/>
        <w:rPr>
          <w:rFonts w:ascii="Open Sans" w:hAnsi="Open Sans" w:cs="Open Sans"/>
          <w:b/>
        </w:rPr>
      </w:pPr>
      <w:r w:rsidRPr="00C24042">
        <w:rPr>
          <w:rFonts w:ascii="Open Sans" w:hAnsi="Open Sans" w:cs="Open Sans"/>
          <w:color w:val="000000"/>
        </w:rPr>
        <w:t>10) koszty utrzymania rachunku bankowego.</w:t>
      </w:r>
    </w:p>
    <w:p w:rsidR="00D3736B" w:rsidRPr="00C24042" w:rsidRDefault="00D3736B" w:rsidP="00D3736B">
      <w:pPr>
        <w:jc w:val="both"/>
        <w:rPr>
          <w:rFonts w:ascii="Open Sans" w:hAnsi="Open Sans" w:cs="Open Sans"/>
          <w:b/>
        </w:rPr>
      </w:pPr>
    </w:p>
    <w:p w:rsidR="00D3736B" w:rsidRPr="00C24042" w:rsidRDefault="00D3736B" w:rsidP="00D3736B">
      <w:pPr>
        <w:jc w:val="center"/>
        <w:rPr>
          <w:rFonts w:ascii="Open Sans" w:hAnsi="Open Sans" w:cs="Open Sans"/>
          <w:b/>
          <w:bCs/>
          <w:color w:val="000000"/>
        </w:rPr>
      </w:pPr>
      <w:r w:rsidRPr="00C24042">
        <w:rPr>
          <w:rFonts w:ascii="Open Sans" w:hAnsi="Open Sans" w:cs="Open Sans"/>
          <w:b/>
        </w:rPr>
        <w:t>Rozdział IV</w:t>
      </w:r>
    </w:p>
    <w:p w:rsidR="00D3736B" w:rsidRPr="00C24042" w:rsidRDefault="00D3736B" w:rsidP="00D3736B">
      <w:pPr>
        <w:autoSpaceDE w:val="0"/>
        <w:jc w:val="center"/>
        <w:rPr>
          <w:rFonts w:ascii="Open Sans" w:hAnsi="Open Sans" w:cs="Open Sans"/>
          <w:b/>
          <w:bCs/>
          <w:color w:val="000000"/>
        </w:rPr>
      </w:pPr>
      <w:r w:rsidRPr="00C24042">
        <w:rPr>
          <w:rFonts w:ascii="Open Sans" w:hAnsi="Open Sans" w:cs="Open Sans"/>
          <w:b/>
          <w:bCs/>
          <w:color w:val="000000"/>
        </w:rPr>
        <w:t>Termin i warunki składania ofert</w:t>
      </w:r>
    </w:p>
    <w:p w:rsidR="00D3736B" w:rsidRPr="00C24042" w:rsidRDefault="00D3736B" w:rsidP="00D3736B">
      <w:pPr>
        <w:suppressAutoHyphens w:val="0"/>
        <w:rPr>
          <w:rFonts w:ascii="Open Sans" w:hAnsi="Open Sans" w:cs="Open Sans"/>
          <w:color w:val="000000"/>
        </w:rPr>
      </w:pPr>
    </w:p>
    <w:p w:rsidR="00D3736B" w:rsidRPr="00C24042" w:rsidRDefault="00D3736B" w:rsidP="00D3736B">
      <w:pPr>
        <w:autoSpaceDE w:val="0"/>
        <w:jc w:val="both"/>
        <w:rPr>
          <w:rFonts w:ascii="Open Sans" w:hAnsi="Open Sans" w:cs="Open Sans"/>
          <w:color w:val="000000"/>
        </w:rPr>
      </w:pPr>
      <w:r w:rsidRPr="00C24042">
        <w:rPr>
          <w:rFonts w:ascii="Open Sans" w:hAnsi="Open Sans" w:cs="Open Sans"/>
          <w:color w:val="000000"/>
        </w:rPr>
        <w:t>1. Warunkiem przystąpienia do konkursu jest złożenie oferty na realizację zadania elektronicznie za pomocą Generatora ofert oraz w wersji papierowej stanowiącej wydruk z Generatora zawierający sumę kontrolną</w:t>
      </w:r>
      <w:r w:rsidRPr="00C24042">
        <w:rPr>
          <w:rStyle w:val="Odwoanieprzypisudolnego"/>
          <w:rFonts w:ascii="Open Sans" w:hAnsi="Open Sans" w:cs="Open Sans"/>
          <w:color w:val="000000"/>
        </w:rPr>
        <w:footnoteReference w:id="2"/>
      </w:r>
      <w:r w:rsidRPr="00C24042">
        <w:rPr>
          <w:rFonts w:ascii="Open Sans" w:hAnsi="Open Sans" w:cs="Open Sans"/>
        </w:rPr>
        <w:t xml:space="preserve"> </w:t>
      </w:r>
      <w:r w:rsidRPr="00C24042">
        <w:rPr>
          <w:rFonts w:ascii="Open Sans" w:hAnsi="Open Sans" w:cs="Open Sans"/>
          <w:color w:val="000000"/>
        </w:rPr>
        <w:t>zgodną z wersją elektroniczną</w:t>
      </w:r>
    </w:p>
    <w:p w:rsidR="00B60738" w:rsidRPr="00C24042" w:rsidRDefault="00B60738" w:rsidP="00D3736B">
      <w:pPr>
        <w:autoSpaceDE w:val="0"/>
        <w:jc w:val="both"/>
        <w:rPr>
          <w:rFonts w:ascii="Open Sans" w:hAnsi="Open Sans" w:cs="Open Sans"/>
          <w:color w:val="000000"/>
        </w:rPr>
      </w:pPr>
    </w:p>
    <w:p w:rsidR="00D3736B" w:rsidRPr="00C24042" w:rsidRDefault="00D3736B" w:rsidP="00D3736B">
      <w:pPr>
        <w:autoSpaceDE w:val="0"/>
        <w:ind w:left="708" w:firstLine="708"/>
        <w:jc w:val="both"/>
        <w:rPr>
          <w:rFonts w:ascii="Open Sans" w:hAnsi="Open Sans" w:cs="Open Sans"/>
          <w:b/>
          <w:bCs/>
          <w:color w:val="000000"/>
        </w:rPr>
      </w:pPr>
      <w:r w:rsidRPr="00C24042">
        <w:rPr>
          <w:rFonts w:ascii="Open Sans" w:hAnsi="Open Sans" w:cs="Open Sans"/>
          <w:b/>
          <w:bCs/>
          <w:color w:val="000000"/>
        </w:rPr>
        <w:t>w terminie do</w:t>
      </w:r>
      <w:r w:rsidR="00B60738" w:rsidRPr="00C24042">
        <w:rPr>
          <w:rFonts w:ascii="Open Sans" w:hAnsi="Open Sans" w:cs="Open Sans"/>
          <w:b/>
          <w:bCs/>
          <w:color w:val="000000"/>
        </w:rPr>
        <w:t xml:space="preserve"> </w:t>
      </w:r>
      <w:r w:rsidR="003D7BC9">
        <w:rPr>
          <w:rFonts w:ascii="Open Sans" w:hAnsi="Open Sans" w:cs="Open Sans"/>
          <w:b/>
          <w:bCs/>
          <w:color w:val="000000"/>
        </w:rPr>
        <w:t>2</w:t>
      </w:r>
      <w:r w:rsidR="000A5189">
        <w:rPr>
          <w:rFonts w:ascii="Open Sans" w:hAnsi="Open Sans" w:cs="Open Sans"/>
          <w:b/>
          <w:bCs/>
          <w:color w:val="000000"/>
        </w:rPr>
        <w:t>9</w:t>
      </w:r>
      <w:r w:rsidR="003D7BC9">
        <w:rPr>
          <w:rFonts w:ascii="Open Sans" w:hAnsi="Open Sans" w:cs="Open Sans"/>
          <w:b/>
          <w:bCs/>
          <w:color w:val="000000"/>
        </w:rPr>
        <w:t xml:space="preserve"> stycznia</w:t>
      </w:r>
      <w:r w:rsidRPr="00C24042">
        <w:rPr>
          <w:rFonts w:ascii="Open Sans" w:hAnsi="Open Sans" w:cs="Open Sans"/>
          <w:b/>
          <w:bCs/>
          <w:color w:val="000000"/>
        </w:rPr>
        <w:t xml:space="preserve"> 20</w:t>
      </w:r>
      <w:r w:rsidR="00CE14E6" w:rsidRPr="00C24042">
        <w:rPr>
          <w:rFonts w:ascii="Open Sans" w:hAnsi="Open Sans" w:cs="Open Sans"/>
          <w:b/>
          <w:bCs/>
          <w:color w:val="000000"/>
        </w:rPr>
        <w:t>2</w:t>
      </w:r>
      <w:r w:rsidR="003D7BC9">
        <w:rPr>
          <w:rFonts w:ascii="Open Sans" w:hAnsi="Open Sans" w:cs="Open Sans"/>
          <w:b/>
          <w:bCs/>
          <w:color w:val="000000"/>
        </w:rPr>
        <w:t>4</w:t>
      </w:r>
      <w:r w:rsidRPr="00C24042">
        <w:rPr>
          <w:rFonts w:ascii="Open Sans" w:hAnsi="Open Sans" w:cs="Open Sans"/>
          <w:b/>
          <w:bCs/>
          <w:color w:val="000000"/>
        </w:rPr>
        <w:t xml:space="preserve"> r. do godz. 15.30</w:t>
      </w:r>
    </w:p>
    <w:p w:rsidR="00B60738" w:rsidRPr="00C24042" w:rsidRDefault="00B60738" w:rsidP="00D3736B">
      <w:pPr>
        <w:autoSpaceDE w:val="0"/>
        <w:ind w:left="708" w:firstLine="708"/>
        <w:jc w:val="both"/>
        <w:rPr>
          <w:rFonts w:ascii="Open Sans" w:hAnsi="Open Sans" w:cs="Open Sans"/>
          <w:color w:val="000000"/>
        </w:rPr>
      </w:pPr>
    </w:p>
    <w:p w:rsidR="00B60738" w:rsidRPr="00C24042" w:rsidRDefault="00B60738" w:rsidP="00B60738">
      <w:pPr>
        <w:autoSpaceDE w:val="0"/>
        <w:jc w:val="both"/>
        <w:rPr>
          <w:rFonts w:ascii="Open Sans" w:hAnsi="Open Sans" w:cs="Open Sans"/>
          <w:color w:val="000000"/>
        </w:rPr>
      </w:pPr>
      <w:r w:rsidRPr="00C24042">
        <w:rPr>
          <w:rFonts w:ascii="Open Sans" w:hAnsi="Open Sans" w:cs="Open Sans"/>
          <w:color w:val="000000"/>
        </w:rPr>
        <w:t xml:space="preserve">pocztą na adres: Gmina Inowrocław, ul. Królowej Jadwigi 43, 88-100 Inowrocław, lub osobiście do Biura Obsługi Klienta, Urząd Gminy Inowrocław, ul. Królowej Jadwigi 43, 88-100 Inowrocław. O zachowaniu terminu decyduje łącznie: data oraz godzina złożenia oferty w Generatorze ofert, data dostarczenia oferty do Urzędu Gminy Inowrocław. </w:t>
      </w:r>
    </w:p>
    <w:p w:rsidR="006E73CE" w:rsidRPr="00C24042" w:rsidRDefault="006E73CE" w:rsidP="00B60738">
      <w:pPr>
        <w:autoSpaceDE w:val="0"/>
        <w:jc w:val="both"/>
        <w:rPr>
          <w:rFonts w:ascii="Open Sans" w:hAnsi="Open Sans" w:cs="Open Sans"/>
          <w:color w:val="000000"/>
        </w:rPr>
      </w:pPr>
    </w:p>
    <w:p w:rsidR="00D3736B" w:rsidRPr="00C24042" w:rsidRDefault="00D3736B" w:rsidP="00D3736B">
      <w:pPr>
        <w:autoSpaceDE w:val="0"/>
        <w:jc w:val="both"/>
        <w:rPr>
          <w:rFonts w:ascii="Open Sans" w:hAnsi="Open Sans" w:cs="Open Sans"/>
          <w:color w:val="000000"/>
        </w:rPr>
      </w:pPr>
      <w:r w:rsidRPr="00C24042">
        <w:rPr>
          <w:rFonts w:ascii="Open Sans" w:hAnsi="Open Sans" w:cs="Open Sans"/>
          <w:color w:val="000000"/>
        </w:rPr>
        <w:t xml:space="preserve">2. Ofertę należy złożyć za pośrednictwem Generatora ofert dostępnego na stronie </w:t>
      </w:r>
      <w:r w:rsidR="00836EEC" w:rsidRPr="00836EEC">
        <w:rPr>
          <w:rFonts w:ascii="Open Sans" w:hAnsi="Open Sans" w:cs="Open Sans"/>
          <w:color w:val="000000"/>
        </w:rPr>
        <w:t>www.gminainowroclaw.engo.org.pl</w:t>
      </w:r>
      <w:r w:rsidR="00B60738" w:rsidRPr="00C24042">
        <w:rPr>
          <w:rStyle w:val="Odwoanieprzypisudolnego"/>
          <w:rFonts w:ascii="Open Sans" w:hAnsi="Open Sans" w:cs="Open Sans"/>
          <w:color w:val="000000"/>
        </w:rPr>
        <w:footnoteReference w:id="3"/>
      </w:r>
      <w:r w:rsidR="00B60738" w:rsidRPr="00C24042">
        <w:rPr>
          <w:rFonts w:ascii="Open Sans" w:hAnsi="Open Sans" w:cs="Open Sans"/>
          <w:color w:val="000000"/>
        </w:rPr>
        <w:t xml:space="preserve">. </w:t>
      </w:r>
      <w:r w:rsidRPr="00C24042">
        <w:rPr>
          <w:rFonts w:ascii="Open Sans" w:hAnsi="Open Sans" w:cs="Open Sans"/>
          <w:color w:val="000000"/>
        </w:rPr>
        <w:t xml:space="preserve">Oferty złożone wyłącznie w wersji </w:t>
      </w:r>
      <w:r w:rsidRPr="00C24042">
        <w:rPr>
          <w:rFonts w:ascii="Open Sans" w:hAnsi="Open Sans" w:cs="Open Sans"/>
          <w:color w:val="000000"/>
        </w:rPr>
        <w:lastRenderedPageBreak/>
        <w:t xml:space="preserve">papierowej lub z inną sumą kontrolną niż nadaną przez Generator ofert, zostaną odrzucone z przyczyn formalnych. </w:t>
      </w:r>
    </w:p>
    <w:p w:rsidR="006E73CE" w:rsidRPr="00C24042" w:rsidRDefault="006E73CE" w:rsidP="00D3736B">
      <w:pPr>
        <w:autoSpaceDE w:val="0"/>
        <w:jc w:val="both"/>
        <w:rPr>
          <w:rFonts w:ascii="Open Sans" w:hAnsi="Open Sans" w:cs="Open Sans"/>
          <w:color w:val="000000"/>
        </w:rPr>
      </w:pPr>
    </w:p>
    <w:p w:rsidR="00D3736B" w:rsidRPr="00C24042" w:rsidRDefault="00D3736B" w:rsidP="00D3736B">
      <w:pPr>
        <w:autoSpaceDE w:val="0"/>
        <w:jc w:val="both"/>
        <w:rPr>
          <w:rFonts w:ascii="Open Sans" w:hAnsi="Open Sans" w:cs="Open Sans"/>
          <w:color w:val="000000"/>
        </w:rPr>
      </w:pPr>
      <w:r w:rsidRPr="00C24042">
        <w:rPr>
          <w:rFonts w:ascii="Open Sans" w:hAnsi="Open Sans" w:cs="Open Sans"/>
          <w:color w:val="000000"/>
        </w:rPr>
        <w:t xml:space="preserve">3. Oferta w wersji papierowej stanowiącej wydruk z Generatora zawierający zgodną sumę kontrolną musi być podpisana czytelnie przez osobę lub </w:t>
      </w:r>
      <w:r w:rsidR="0053395B" w:rsidRPr="00C24042">
        <w:rPr>
          <w:rFonts w:ascii="Open Sans" w:hAnsi="Open Sans" w:cs="Open Sans"/>
          <w:color w:val="000000"/>
        </w:rPr>
        <w:t>osoby, które</w:t>
      </w:r>
      <w:r w:rsidRPr="00C24042">
        <w:rPr>
          <w:rFonts w:ascii="Open Sans" w:hAnsi="Open Sans" w:cs="Open Sans"/>
          <w:color w:val="000000"/>
        </w:rPr>
        <w:t xml:space="preserve"> zgodnie z postanowieniami statutu/regulaminu działalności lub innego aktu są uprawnione do reprezentowania podmiotu i zaciągania w jego imieniu zobowiązań finansowych oraz zawierania umów. Oferta winna być połączona wraz z załącznikami w sposób trwały.</w:t>
      </w:r>
    </w:p>
    <w:p w:rsidR="00D3736B" w:rsidRPr="00C24042" w:rsidRDefault="00D3736B" w:rsidP="00D3736B">
      <w:pPr>
        <w:autoSpaceDE w:val="0"/>
        <w:jc w:val="both"/>
        <w:rPr>
          <w:rFonts w:ascii="Open Sans" w:hAnsi="Open Sans" w:cs="Open Sans"/>
          <w:color w:val="000000"/>
        </w:rPr>
      </w:pPr>
    </w:p>
    <w:p w:rsidR="00D3736B" w:rsidRPr="00C24042" w:rsidRDefault="00D3736B" w:rsidP="00D3736B">
      <w:pPr>
        <w:autoSpaceDE w:val="0"/>
        <w:jc w:val="both"/>
        <w:rPr>
          <w:rFonts w:ascii="Open Sans" w:hAnsi="Open Sans" w:cs="Open Sans"/>
          <w:color w:val="000000"/>
        </w:rPr>
      </w:pPr>
      <w:r w:rsidRPr="00C24042">
        <w:rPr>
          <w:rFonts w:ascii="Open Sans" w:hAnsi="Open Sans" w:cs="Open Sans"/>
          <w:color w:val="000000"/>
        </w:rPr>
        <w:t xml:space="preserve">4. Oferenci mogą złożyć ofertę wspólną zgodnie z art. 14 ust. 2, 3, 4 i 5 ustawy </w:t>
      </w:r>
      <w:r w:rsidRPr="00C24042">
        <w:rPr>
          <w:rFonts w:ascii="Open Sans" w:hAnsi="Open Sans" w:cs="Open Sans"/>
          <w:color w:val="000000"/>
        </w:rPr>
        <w:br/>
        <w:t>o działalności pożytku publicznego i o wolontariacie. Ofertę wspólną należy złożyć w sposób wskazany w ust. 1.</w:t>
      </w:r>
    </w:p>
    <w:p w:rsidR="00D3736B" w:rsidRPr="00C24042" w:rsidRDefault="00D3736B" w:rsidP="00D3736B">
      <w:pPr>
        <w:autoSpaceDE w:val="0"/>
        <w:jc w:val="both"/>
        <w:rPr>
          <w:rFonts w:ascii="Open Sans" w:hAnsi="Open Sans" w:cs="Open Sans"/>
          <w:color w:val="000000"/>
        </w:rPr>
      </w:pPr>
    </w:p>
    <w:p w:rsidR="00D3736B" w:rsidRPr="00C24042" w:rsidRDefault="00D3736B" w:rsidP="00D3736B">
      <w:pPr>
        <w:autoSpaceDE w:val="0"/>
        <w:jc w:val="both"/>
        <w:rPr>
          <w:rFonts w:ascii="Open Sans" w:hAnsi="Open Sans" w:cs="Open Sans"/>
          <w:color w:val="000000"/>
        </w:rPr>
      </w:pPr>
      <w:r w:rsidRPr="00C24042">
        <w:rPr>
          <w:rFonts w:ascii="Open Sans" w:hAnsi="Open Sans" w:cs="Open Sans"/>
          <w:color w:val="000000"/>
        </w:rPr>
        <w:t>5. Do oferty składanej w wersji papierowej stanowiącej wydruk z Generatora, należy załączyć:</w:t>
      </w:r>
    </w:p>
    <w:p w:rsidR="00D3736B" w:rsidRPr="00C24042" w:rsidRDefault="00D3736B" w:rsidP="00D3736B">
      <w:pPr>
        <w:autoSpaceDE w:val="0"/>
        <w:jc w:val="both"/>
        <w:rPr>
          <w:rFonts w:ascii="Open Sans" w:hAnsi="Open Sans" w:cs="Open Sans"/>
          <w:color w:val="000000"/>
        </w:rPr>
      </w:pPr>
      <w:r w:rsidRPr="00C24042">
        <w:rPr>
          <w:rFonts w:ascii="Open Sans" w:hAnsi="Open Sans" w:cs="Open Sans"/>
          <w:bCs/>
          <w:color w:val="000000"/>
        </w:rPr>
        <w:t xml:space="preserve">1) kopię aktualnego odpisu z rejestru lub wyciąg z ewidencji (w przypadku KRS nie ma tego obowiązku, jedynie zaleca się jego załączenie) lub innego dokumentu potwierdzającego status prawny </w:t>
      </w:r>
      <w:r w:rsidR="00CE14E6" w:rsidRPr="00C24042">
        <w:rPr>
          <w:rFonts w:ascii="Open Sans" w:hAnsi="Open Sans" w:cs="Open Sans"/>
          <w:bCs/>
          <w:color w:val="000000"/>
        </w:rPr>
        <w:t>o</w:t>
      </w:r>
      <w:r w:rsidRPr="00C24042">
        <w:rPr>
          <w:rFonts w:ascii="Open Sans" w:hAnsi="Open Sans" w:cs="Open Sans"/>
          <w:bCs/>
          <w:color w:val="000000"/>
        </w:rPr>
        <w:t xml:space="preserve">ferenta i umocowanie osób go reprezentujących (z podaniem </w:t>
      </w:r>
      <w:r w:rsidRPr="00C24042">
        <w:rPr>
          <w:rFonts w:ascii="Open Sans" w:hAnsi="Open Sans" w:cs="Open Sans"/>
          <w:color w:val="000000"/>
        </w:rPr>
        <w:t>nazwisk i funkcji osób upoważnionych do składania oświadczeń woli</w:t>
      </w:r>
      <w:r w:rsidRPr="00C24042">
        <w:rPr>
          <w:rFonts w:ascii="Open Sans" w:hAnsi="Open Sans" w:cs="Open Sans"/>
          <w:bCs/>
          <w:color w:val="000000"/>
        </w:rPr>
        <w:t>), np. dekret biskupi;</w:t>
      </w:r>
    </w:p>
    <w:p w:rsidR="00D3736B" w:rsidRPr="00C24042" w:rsidRDefault="00D3736B" w:rsidP="00D3736B">
      <w:pPr>
        <w:autoSpaceDE w:val="0"/>
        <w:jc w:val="both"/>
        <w:rPr>
          <w:rFonts w:ascii="Open Sans" w:hAnsi="Open Sans" w:cs="Open Sans"/>
          <w:color w:val="000000"/>
        </w:rPr>
      </w:pPr>
      <w:r w:rsidRPr="00C24042">
        <w:rPr>
          <w:rFonts w:ascii="Open Sans" w:hAnsi="Open Sans" w:cs="Open Sans"/>
          <w:color w:val="000000"/>
        </w:rPr>
        <w:t xml:space="preserve">2) w przypadku stowarzyszeń zwykłych, które powstały po 20.05.2016 r. lub dokonały zmian zgodnie z nowelizacją ustawy </w:t>
      </w:r>
      <w:r w:rsidR="002A3202" w:rsidRPr="00C24042">
        <w:rPr>
          <w:rFonts w:ascii="Open Sans" w:hAnsi="Open Sans" w:cs="Open Sans"/>
          <w:color w:val="000000"/>
        </w:rPr>
        <w:t xml:space="preserve">z dnia </w:t>
      </w:r>
      <w:bookmarkStart w:id="2" w:name="_Hlk54697704"/>
      <w:r w:rsidR="002A3202" w:rsidRPr="00C24042">
        <w:rPr>
          <w:rFonts w:ascii="Open Sans" w:hAnsi="Open Sans" w:cs="Open Sans"/>
          <w:color w:val="000000"/>
        </w:rPr>
        <w:t>7 kwietnia 1989 r.</w:t>
      </w:r>
      <w:bookmarkEnd w:id="2"/>
      <w:r w:rsidR="002A3202" w:rsidRPr="00C24042">
        <w:rPr>
          <w:rFonts w:ascii="Open Sans" w:hAnsi="Open Sans" w:cs="Open Sans"/>
          <w:color w:val="000000"/>
        </w:rPr>
        <w:t xml:space="preserve"> </w:t>
      </w:r>
      <w:r w:rsidRPr="00C24042">
        <w:rPr>
          <w:rFonts w:ascii="Open Sans" w:hAnsi="Open Sans" w:cs="Open Sans"/>
          <w:color w:val="000000"/>
        </w:rPr>
        <w:t xml:space="preserve">Prawo </w:t>
      </w:r>
      <w:r w:rsidR="00CE14E6" w:rsidRPr="00C24042">
        <w:rPr>
          <w:rFonts w:ascii="Open Sans" w:hAnsi="Open Sans" w:cs="Open Sans"/>
          <w:color w:val="000000"/>
        </w:rPr>
        <w:br/>
      </w:r>
      <w:r w:rsidRPr="00C24042">
        <w:rPr>
          <w:rFonts w:ascii="Open Sans" w:hAnsi="Open Sans" w:cs="Open Sans"/>
          <w:color w:val="000000"/>
        </w:rPr>
        <w:t xml:space="preserve">o stowarzyszeniach </w:t>
      </w:r>
      <w:r w:rsidRPr="00836EEC">
        <w:rPr>
          <w:rFonts w:ascii="Open Sans" w:hAnsi="Open Sans" w:cs="Open Sans"/>
        </w:rPr>
        <w:t>(</w:t>
      </w:r>
      <w:bookmarkStart w:id="3" w:name="_Hlk54697742"/>
      <w:r w:rsidR="002A3202" w:rsidRPr="00836EEC">
        <w:rPr>
          <w:rFonts w:ascii="Open Sans" w:hAnsi="Open Sans" w:cs="Open Sans"/>
        </w:rPr>
        <w:t>Dz. U. z 20</w:t>
      </w:r>
      <w:r w:rsidR="00B60738" w:rsidRPr="00836EEC">
        <w:rPr>
          <w:rFonts w:ascii="Open Sans" w:hAnsi="Open Sans" w:cs="Open Sans"/>
        </w:rPr>
        <w:t>20</w:t>
      </w:r>
      <w:r w:rsidR="002A3202" w:rsidRPr="00836EEC">
        <w:rPr>
          <w:rFonts w:ascii="Open Sans" w:hAnsi="Open Sans" w:cs="Open Sans"/>
        </w:rPr>
        <w:t xml:space="preserve"> r. poz. </w:t>
      </w:r>
      <w:bookmarkEnd w:id="3"/>
      <w:r w:rsidR="00B60738" w:rsidRPr="00836EEC">
        <w:rPr>
          <w:rFonts w:ascii="Open Sans" w:hAnsi="Open Sans" w:cs="Open Sans"/>
        </w:rPr>
        <w:t>2261</w:t>
      </w:r>
      <w:r w:rsidRPr="00836EEC">
        <w:rPr>
          <w:rFonts w:ascii="Open Sans" w:hAnsi="Open Sans" w:cs="Open Sans"/>
        </w:rPr>
        <w:t xml:space="preserve">) </w:t>
      </w:r>
      <w:r w:rsidRPr="00C24042">
        <w:rPr>
          <w:rFonts w:ascii="Open Sans" w:hAnsi="Open Sans" w:cs="Open Sans"/>
          <w:color w:val="000000"/>
        </w:rPr>
        <w:t xml:space="preserve">i posiadają zapisy w regulaminie działalności wymagane w rozdziale 6 ww. </w:t>
      </w:r>
      <w:r w:rsidR="0088026A" w:rsidRPr="00C24042">
        <w:rPr>
          <w:rFonts w:ascii="Open Sans" w:hAnsi="Open Sans" w:cs="Open Sans"/>
          <w:color w:val="000000"/>
        </w:rPr>
        <w:t>ustawy –</w:t>
      </w:r>
      <w:r w:rsidRPr="00C24042">
        <w:rPr>
          <w:rFonts w:ascii="Open Sans" w:hAnsi="Open Sans" w:cs="Open Sans"/>
          <w:color w:val="000000"/>
        </w:rPr>
        <w:t xml:space="preserve"> regulamin działalności stowarzyszenia;</w:t>
      </w:r>
    </w:p>
    <w:p w:rsidR="00D3736B" w:rsidRPr="00C24042" w:rsidRDefault="00D3736B" w:rsidP="00D3736B">
      <w:pPr>
        <w:autoSpaceDE w:val="0"/>
        <w:jc w:val="both"/>
        <w:rPr>
          <w:rFonts w:ascii="Open Sans" w:hAnsi="Open Sans" w:cs="Open Sans"/>
          <w:color w:val="000000"/>
        </w:rPr>
      </w:pPr>
      <w:r w:rsidRPr="00C24042">
        <w:rPr>
          <w:rFonts w:ascii="Open Sans" w:hAnsi="Open Sans" w:cs="Open Sans"/>
          <w:color w:val="000000"/>
        </w:rPr>
        <w:t xml:space="preserve">3) inne dokumenty, jeśli są wymagane: </w:t>
      </w:r>
    </w:p>
    <w:p w:rsidR="00D3736B" w:rsidRPr="00C24042" w:rsidRDefault="00D3736B" w:rsidP="00D3736B">
      <w:pPr>
        <w:autoSpaceDE w:val="0"/>
        <w:jc w:val="both"/>
        <w:rPr>
          <w:rFonts w:ascii="Open Sans" w:hAnsi="Open Sans" w:cs="Open Sans"/>
          <w:color w:val="000000"/>
        </w:rPr>
      </w:pPr>
      <w:r w:rsidRPr="00C24042">
        <w:rPr>
          <w:rFonts w:ascii="Open Sans" w:hAnsi="Open Sans" w:cs="Open Sans"/>
          <w:color w:val="000000"/>
        </w:rPr>
        <w:t>a) szczególne upoważnienie osób do reprezentowania oferenta</w:t>
      </w:r>
      <w:r w:rsidR="002A3202" w:rsidRPr="00C24042">
        <w:rPr>
          <w:rFonts w:ascii="Open Sans" w:hAnsi="Open Sans" w:cs="Open Sans"/>
          <w:color w:val="000000"/>
        </w:rPr>
        <w:t>,</w:t>
      </w:r>
    </w:p>
    <w:p w:rsidR="00D3736B" w:rsidRPr="00C24042" w:rsidRDefault="00D3736B" w:rsidP="00D3736B">
      <w:pPr>
        <w:autoSpaceDE w:val="0"/>
        <w:jc w:val="both"/>
        <w:rPr>
          <w:rFonts w:ascii="Open Sans" w:hAnsi="Open Sans" w:cs="Open Sans"/>
          <w:color w:val="000000"/>
        </w:rPr>
      </w:pPr>
      <w:r w:rsidRPr="00C24042">
        <w:rPr>
          <w:rFonts w:ascii="Open Sans" w:hAnsi="Open Sans" w:cs="Open Sans"/>
          <w:color w:val="000000"/>
        </w:rPr>
        <w:t>b) pełnomocnictwa udzielone przez zarząd główny w przypadku składania oferty przez terenowe oddziały organizacji, które nie posiadają osobowości prawnej</w:t>
      </w:r>
      <w:r w:rsidR="002A3202" w:rsidRPr="00C24042">
        <w:rPr>
          <w:rFonts w:ascii="Open Sans" w:hAnsi="Open Sans" w:cs="Open Sans"/>
          <w:color w:val="000000"/>
        </w:rPr>
        <w:t>,</w:t>
      </w:r>
    </w:p>
    <w:p w:rsidR="00D3736B" w:rsidRPr="00C24042" w:rsidRDefault="00D3736B" w:rsidP="00D3736B">
      <w:pPr>
        <w:autoSpaceDE w:val="0"/>
        <w:jc w:val="both"/>
        <w:rPr>
          <w:rFonts w:ascii="Open Sans" w:hAnsi="Open Sans" w:cs="Open Sans"/>
          <w:color w:val="000000"/>
        </w:rPr>
      </w:pPr>
      <w:r w:rsidRPr="00C24042">
        <w:rPr>
          <w:rFonts w:ascii="Open Sans" w:hAnsi="Open Sans" w:cs="Open Sans"/>
          <w:color w:val="000000"/>
        </w:rPr>
        <w:t>c) dokument potwierdzający upoważnienie do działania w imieniu oferenta w przypadku złożenia oferty wspólnej, o której mowa w ust.4</w:t>
      </w:r>
      <w:r w:rsidR="002A3202" w:rsidRPr="00C24042">
        <w:rPr>
          <w:rFonts w:ascii="Open Sans" w:hAnsi="Open Sans" w:cs="Open Sans"/>
          <w:color w:val="000000"/>
        </w:rPr>
        <w:t>,</w:t>
      </w:r>
    </w:p>
    <w:p w:rsidR="00D3736B" w:rsidRPr="00C24042" w:rsidRDefault="00D3736B" w:rsidP="00D3736B">
      <w:pPr>
        <w:autoSpaceDE w:val="0"/>
        <w:jc w:val="both"/>
        <w:rPr>
          <w:rFonts w:ascii="Open Sans" w:hAnsi="Open Sans" w:cs="Open Sans"/>
          <w:color w:val="000000"/>
        </w:rPr>
      </w:pPr>
      <w:r w:rsidRPr="00C24042">
        <w:rPr>
          <w:rFonts w:ascii="Open Sans" w:hAnsi="Open Sans" w:cs="Open Sans"/>
          <w:color w:val="000000"/>
        </w:rPr>
        <w:t>d) umowę partnerską, oświadczenie lub list intencyjny w przypadku projektów z udziałem partnera</w:t>
      </w:r>
      <w:r w:rsidR="002A3202" w:rsidRPr="00C24042">
        <w:rPr>
          <w:rFonts w:ascii="Open Sans" w:hAnsi="Open Sans" w:cs="Open Sans"/>
          <w:color w:val="000000"/>
        </w:rPr>
        <w:t>,</w:t>
      </w:r>
    </w:p>
    <w:p w:rsidR="00D3736B" w:rsidRPr="00C24042" w:rsidRDefault="00D3736B" w:rsidP="00D3736B">
      <w:pPr>
        <w:autoSpaceDE w:val="0"/>
        <w:jc w:val="both"/>
        <w:rPr>
          <w:rFonts w:ascii="Open Sans" w:hAnsi="Open Sans" w:cs="Open Sans"/>
          <w:color w:val="000000"/>
        </w:rPr>
      </w:pPr>
      <w:r w:rsidRPr="00C24042">
        <w:rPr>
          <w:rFonts w:ascii="Open Sans" w:hAnsi="Open Sans" w:cs="Open Sans"/>
          <w:color w:val="000000"/>
        </w:rPr>
        <w:t>e) kopię statutu oferenta, w przypadku gdy obszar działalności oferenta nie wynika z zapisów zawartych w Krajowym Rejestrze Sądowym lub w innym rejestrze, celem potwierdzenia prowadzenia działalności w zakresie którego konkurs dotyczy</w:t>
      </w:r>
      <w:r w:rsidR="002A3202" w:rsidRPr="00C24042">
        <w:rPr>
          <w:rFonts w:ascii="Open Sans" w:hAnsi="Open Sans" w:cs="Open Sans"/>
          <w:color w:val="000000"/>
        </w:rPr>
        <w:t>,</w:t>
      </w:r>
    </w:p>
    <w:p w:rsidR="005B3E37" w:rsidRPr="00C24042" w:rsidRDefault="00D3736B" w:rsidP="00D3736B">
      <w:pPr>
        <w:autoSpaceDE w:val="0"/>
        <w:jc w:val="both"/>
        <w:rPr>
          <w:rFonts w:ascii="Open Sans" w:hAnsi="Open Sans" w:cs="Open Sans"/>
          <w:color w:val="000000"/>
        </w:rPr>
      </w:pPr>
      <w:r w:rsidRPr="00C24042">
        <w:rPr>
          <w:rFonts w:ascii="Open Sans" w:hAnsi="Open Sans" w:cs="Open Sans"/>
          <w:color w:val="000000"/>
        </w:rPr>
        <w:t xml:space="preserve">f) kopię umowy lub statutu w przypadku, gdy oferent jest spółką prawa handlowego, o której mowa w art. 3 ust. 3 pkt 4 ustawy z dnia 24 kwietnia 2003 </w:t>
      </w:r>
      <w:r w:rsidR="0053395B">
        <w:rPr>
          <w:rFonts w:ascii="Open Sans" w:hAnsi="Open Sans" w:cs="Open Sans"/>
          <w:color w:val="000000"/>
        </w:rPr>
        <w:br/>
      </w:r>
      <w:r w:rsidRPr="00C24042">
        <w:rPr>
          <w:rFonts w:ascii="Open Sans" w:hAnsi="Open Sans" w:cs="Open Sans"/>
          <w:color w:val="000000"/>
        </w:rPr>
        <w:t>o działalności pożytku publicznego i o wolontariacie</w:t>
      </w:r>
      <w:r w:rsidR="005B3E37" w:rsidRPr="00C24042">
        <w:rPr>
          <w:rFonts w:ascii="Open Sans" w:hAnsi="Open Sans" w:cs="Open Sans"/>
          <w:color w:val="000000"/>
        </w:rPr>
        <w:t>.</w:t>
      </w:r>
    </w:p>
    <w:p w:rsidR="005B3E37" w:rsidRPr="00C24042" w:rsidRDefault="005B3E37" w:rsidP="00D3736B">
      <w:pPr>
        <w:autoSpaceDE w:val="0"/>
        <w:jc w:val="both"/>
        <w:rPr>
          <w:rFonts w:ascii="Open Sans" w:hAnsi="Open Sans" w:cs="Open Sans"/>
          <w:color w:val="000000"/>
        </w:rPr>
      </w:pPr>
    </w:p>
    <w:p w:rsidR="00D3736B" w:rsidRPr="00C24042" w:rsidRDefault="00D3736B" w:rsidP="00D3736B">
      <w:pPr>
        <w:autoSpaceDE w:val="0"/>
        <w:jc w:val="both"/>
        <w:rPr>
          <w:rFonts w:ascii="Open Sans" w:hAnsi="Open Sans" w:cs="Open Sans"/>
          <w:color w:val="000000"/>
        </w:rPr>
      </w:pPr>
      <w:r w:rsidRPr="00C24042">
        <w:rPr>
          <w:rFonts w:ascii="Open Sans" w:hAnsi="Open Sans" w:cs="Open Sans"/>
          <w:color w:val="000000"/>
        </w:rPr>
        <w:lastRenderedPageBreak/>
        <w:t>6. Załączniki do oferty w wersji papierowej, stanowiącej wydruk z Generatora winny być podpisane lub, jeśli są w formie kserokopii, potwierdzone za zgodność z oryginałem przez osobę lub osoby uprawnione, które zgodnie</w:t>
      </w:r>
      <w:r w:rsidR="008E1FD9" w:rsidRPr="00C24042">
        <w:rPr>
          <w:rFonts w:ascii="Open Sans" w:hAnsi="Open Sans" w:cs="Open Sans"/>
          <w:color w:val="000000"/>
        </w:rPr>
        <w:t xml:space="preserve"> </w:t>
      </w:r>
      <w:r w:rsidRPr="00C24042">
        <w:rPr>
          <w:rFonts w:ascii="Open Sans" w:hAnsi="Open Sans" w:cs="Open Sans"/>
          <w:color w:val="000000"/>
        </w:rPr>
        <w:t>z postanowieniami statutu lub innego aktu są upoważnione do reprezentowania podmiotu na zewnątrz i zaciągania w jego imieniu zobowiązań finansowych.</w:t>
      </w:r>
    </w:p>
    <w:p w:rsidR="002A3202" w:rsidRPr="00C24042" w:rsidRDefault="002A3202" w:rsidP="00D3736B">
      <w:pPr>
        <w:autoSpaceDE w:val="0"/>
        <w:jc w:val="both"/>
        <w:rPr>
          <w:rFonts w:ascii="Open Sans" w:hAnsi="Open Sans" w:cs="Open Sans"/>
          <w:color w:val="000000"/>
        </w:rPr>
      </w:pPr>
    </w:p>
    <w:p w:rsidR="00D3736B" w:rsidRPr="00C24042" w:rsidRDefault="00D3736B" w:rsidP="00D3736B">
      <w:pPr>
        <w:autoSpaceDE w:val="0"/>
        <w:jc w:val="both"/>
        <w:rPr>
          <w:rFonts w:ascii="Open Sans" w:hAnsi="Open Sans" w:cs="Open Sans"/>
          <w:color w:val="000000"/>
        </w:rPr>
      </w:pPr>
      <w:r w:rsidRPr="00C24042">
        <w:rPr>
          <w:rFonts w:ascii="Open Sans" w:hAnsi="Open Sans" w:cs="Open Sans"/>
          <w:color w:val="000000"/>
        </w:rPr>
        <w:t>7.</w:t>
      </w:r>
      <w:r w:rsidR="008E1FD9" w:rsidRPr="00C24042">
        <w:rPr>
          <w:rFonts w:ascii="Open Sans" w:hAnsi="Open Sans" w:cs="Open Sans"/>
          <w:color w:val="000000"/>
        </w:rPr>
        <w:t xml:space="preserve"> </w:t>
      </w:r>
      <w:r w:rsidRPr="00C24042">
        <w:rPr>
          <w:rFonts w:ascii="Open Sans" w:hAnsi="Open Sans" w:cs="Open Sans"/>
          <w:color w:val="000000"/>
        </w:rPr>
        <w:t xml:space="preserve">Na konkurs nr </w:t>
      </w:r>
      <w:r w:rsidR="0053395B">
        <w:rPr>
          <w:rFonts w:ascii="Open Sans" w:hAnsi="Open Sans" w:cs="Open Sans"/>
          <w:color w:val="000000"/>
        </w:rPr>
        <w:t>4</w:t>
      </w:r>
      <w:r w:rsidRPr="00C24042">
        <w:rPr>
          <w:rFonts w:ascii="Open Sans" w:hAnsi="Open Sans" w:cs="Open Sans"/>
          <w:color w:val="000000"/>
        </w:rPr>
        <w:t>/20</w:t>
      </w:r>
      <w:r w:rsidR="002A3202" w:rsidRPr="00C24042">
        <w:rPr>
          <w:rFonts w:ascii="Open Sans" w:hAnsi="Open Sans" w:cs="Open Sans"/>
          <w:color w:val="000000"/>
        </w:rPr>
        <w:t>2</w:t>
      </w:r>
      <w:r w:rsidR="00E25D15">
        <w:rPr>
          <w:rFonts w:ascii="Open Sans" w:hAnsi="Open Sans" w:cs="Open Sans"/>
          <w:color w:val="000000"/>
        </w:rPr>
        <w:t>4</w:t>
      </w:r>
      <w:r w:rsidRPr="00C24042">
        <w:rPr>
          <w:rFonts w:ascii="Open Sans" w:hAnsi="Open Sans" w:cs="Open Sans"/>
          <w:color w:val="000000"/>
        </w:rPr>
        <w:t xml:space="preserve"> uprawniony podmiot może złożyć więcej niż jedną ofertę. </w:t>
      </w:r>
    </w:p>
    <w:p w:rsidR="00D3736B" w:rsidRPr="00C24042" w:rsidRDefault="00D3736B" w:rsidP="00D3736B">
      <w:pPr>
        <w:autoSpaceDE w:val="0"/>
        <w:jc w:val="both"/>
        <w:rPr>
          <w:rFonts w:ascii="Open Sans" w:hAnsi="Open Sans" w:cs="Open Sans"/>
          <w:color w:val="000000"/>
        </w:rPr>
      </w:pPr>
      <w:r w:rsidRPr="00C24042">
        <w:rPr>
          <w:rFonts w:ascii="Open Sans" w:hAnsi="Open Sans" w:cs="Open Sans"/>
          <w:color w:val="000000"/>
        </w:rPr>
        <w:t xml:space="preserve"> </w:t>
      </w:r>
    </w:p>
    <w:p w:rsidR="00D3736B" w:rsidRPr="00C24042" w:rsidRDefault="00D3736B" w:rsidP="00D3736B">
      <w:pPr>
        <w:autoSpaceDE w:val="0"/>
        <w:jc w:val="both"/>
        <w:rPr>
          <w:rFonts w:ascii="Open Sans" w:hAnsi="Open Sans" w:cs="Open Sans"/>
          <w:color w:val="000000"/>
        </w:rPr>
      </w:pPr>
      <w:r w:rsidRPr="00C24042">
        <w:rPr>
          <w:rFonts w:ascii="Open Sans" w:hAnsi="Open Sans" w:cs="Open Sans"/>
          <w:color w:val="000000"/>
        </w:rPr>
        <w:t xml:space="preserve">8. Nie można składać tej samej oferty na inny otwarty konkurs ofert ogłaszany przez   Wójta Gminy Inowrocław. Ta sama oferta nie może też być przedmiotem wniosku o dofinansowanie z pominięciem otwartego konkursu ofert, zgodnie </w:t>
      </w:r>
      <w:r w:rsidRPr="00C24042">
        <w:rPr>
          <w:rFonts w:ascii="Open Sans" w:hAnsi="Open Sans" w:cs="Open Sans"/>
          <w:color w:val="000000"/>
        </w:rPr>
        <w:br/>
        <w:t>z art. 19</w:t>
      </w:r>
      <w:r w:rsidR="00AA11B2" w:rsidRPr="00C24042">
        <w:rPr>
          <w:rFonts w:ascii="Open Sans" w:hAnsi="Open Sans" w:cs="Open Sans"/>
          <w:color w:val="000000"/>
        </w:rPr>
        <w:t xml:space="preserve"> </w:t>
      </w:r>
      <w:r w:rsidRPr="00C24042">
        <w:rPr>
          <w:rFonts w:ascii="Open Sans" w:hAnsi="Open Sans" w:cs="Open Sans"/>
          <w:color w:val="000000"/>
        </w:rPr>
        <w:t>a ustawy o działalności pożytku publicznego i o wolontariacie.</w:t>
      </w:r>
    </w:p>
    <w:p w:rsidR="00D3736B" w:rsidRPr="00C24042" w:rsidRDefault="00D3736B" w:rsidP="00D3736B">
      <w:pPr>
        <w:autoSpaceDE w:val="0"/>
        <w:jc w:val="both"/>
        <w:rPr>
          <w:rFonts w:ascii="Open Sans" w:hAnsi="Open Sans" w:cs="Open Sans"/>
          <w:color w:val="000000"/>
        </w:rPr>
      </w:pPr>
    </w:p>
    <w:p w:rsidR="00D3736B" w:rsidRPr="00C24042" w:rsidRDefault="00D3736B" w:rsidP="00D3736B">
      <w:pPr>
        <w:autoSpaceDE w:val="0"/>
        <w:jc w:val="both"/>
        <w:rPr>
          <w:rFonts w:ascii="Open Sans" w:hAnsi="Open Sans" w:cs="Open Sans"/>
          <w:color w:val="000000"/>
        </w:rPr>
      </w:pPr>
      <w:r w:rsidRPr="00C24042">
        <w:rPr>
          <w:rFonts w:ascii="Open Sans" w:hAnsi="Open Sans" w:cs="Open Sans"/>
          <w:color w:val="000000"/>
        </w:rPr>
        <w:t xml:space="preserve">9. Na zadanie, które otrzymało dotację w trybie ustawy o działalności pożytku publicznego i o wolontariacie, oferent nie może otrzymać innych dodatkowych środków z budżetu Gminy Inowrocław.   </w:t>
      </w:r>
    </w:p>
    <w:p w:rsidR="00D3736B" w:rsidRPr="00C24042" w:rsidRDefault="00D3736B" w:rsidP="00D3736B">
      <w:pPr>
        <w:autoSpaceDE w:val="0"/>
        <w:jc w:val="both"/>
        <w:rPr>
          <w:rFonts w:ascii="Open Sans" w:hAnsi="Open Sans" w:cs="Open Sans"/>
          <w:color w:val="000000"/>
        </w:rPr>
      </w:pPr>
    </w:p>
    <w:p w:rsidR="00D3736B" w:rsidRPr="00C24042" w:rsidRDefault="00D3736B" w:rsidP="00D3736B">
      <w:pPr>
        <w:autoSpaceDE w:val="0"/>
        <w:jc w:val="center"/>
        <w:rPr>
          <w:rFonts w:ascii="Open Sans" w:hAnsi="Open Sans" w:cs="Open Sans"/>
          <w:b/>
          <w:bCs/>
          <w:color w:val="000000"/>
        </w:rPr>
      </w:pPr>
      <w:r w:rsidRPr="00C24042">
        <w:rPr>
          <w:rFonts w:ascii="Open Sans" w:hAnsi="Open Sans" w:cs="Open Sans"/>
          <w:b/>
          <w:bCs/>
          <w:color w:val="000000"/>
        </w:rPr>
        <w:t>Rozdział V</w:t>
      </w:r>
    </w:p>
    <w:p w:rsidR="00D3736B" w:rsidRPr="00C24042" w:rsidRDefault="00D3736B" w:rsidP="00D3736B">
      <w:pPr>
        <w:autoSpaceDE w:val="0"/>
        <w:jc w:val="center"/>
        <w:rPr>
          <w:rFonts w:ascii="Open Sans" w:hAnsi="Open Sans" w:cs="Open Sans"/>
          <w:b/>
          <w:bCs/>
          <w:color w:val="000000"/>
        </w:rPr>
      </w:pPr>
      <w:r w:rsidRPr="00C24042">
        <w:rPr>
          <w:rFonts w:ascii="Open Sans" w:hAnsi="Open Sans" w:cs="Open Sans"/>
          <w:b/>
          <w:bCs/>
          <w:color w:val="000000"/>
        </w:rPr>
        <w:t>Termin i warunki realizacji zadania</w:t>
      </w:r>
    </w:p>
    <w:p w:rsidR="00D3736B" w:rsidRPr="00C24042" w:rsidRDefault="00D3736B" w:rsidP="00D3736B">
      <w:pPr>
        <w:autoSpaceDE w:val="0"/>
        <w:jc w:val="both"/>
        <w:rPr>
          <w:rFonts w:ascii="Open Sans" w:hAnsi="Open Sans" w:cs="Open Sans"/>
          <w:b/>
          <w:bCs/>
          <w:color w:val="000000"/>
        </w:rPr>
      </w:pPr>
    </w:p>
    <w:p w:rsidR="00D3736B" w:rsidRPr="00C24042" w:rsidRDefault="00D3736B" w:rsidP="00D3736B">
      <w:pPr>
        <w:autoSpaceDE w:val="0"/>
        <w:jc w:val="both"/>
        <w:rPr>
          <w:rFonts w:ascii="Open Sans" w:hAnsi="Open Sans" w:cs="Open Sans"/>
          <w:color w:val="000000"/>
        </w:rPr>
      </w:pPr>
      <w:r w:rsidRPr="00C24042">
        <w:rPr>
          <w:rFonts w:ascii="Open Sans" w:hAnsi="Open Sans" w:cs="Open Sans"/>
          <w:color w:val="000000"/>
        </w:rPr>
        <w:t>1. Zadanie, na które jest składana oferta, winno być wykonane w roku 20</w:t>
      </w:r>
      <w:r w:rsidR="00CE14E6" w:rsidRPr="00C24042">
        <w:rPr>
          <w:rFonts w:ascii="Open Sans" w:hAnsi="Open Sans" w:cs="Open Sans"/>
          <w:color w:val="000000"/>
        </w:rPr>
        <w:t>2</w:t>
      </w:r>
      <w:r w:rsidR="007F4F95">
        <w:rPr>
          <w:rFonts w:ascii="Open Sans" w:hAnsi="Open Sans" w:cs="Open Sans"/>
          <w:color w:val="000000"/>
        </w:rPr>
        <w:t>4</w:t>
      </w:r>
      <w:r w:rsidRPr="00C24042">
        <w:rPr>
          <w:rFonts w:ascii="Open Sans" w:hAnsi="Open Sans" w:cs="Open Sans"/>
          <w:color w:val="000000"/>
        </w:rPr>
        <w:t xml:space="preserve">. Umowa może obowiązywać strony od dnia </w:t>
      </w:r>
      <w:r w:rsidR="0053395B">
        <w:rPr>
          <w:rFonts w:ascii="Open Sans" w:hAnsi="Open Sans" w:cs="Open Sans"/>
          <w:color w:val="000000" w:themeColor="text1"/>
        </w:rPr>
        <w:t>1</w:t>
      </w:r>
      <w:r w:rsidRPr="00C24042">
        <w:rPr>
          <w:rFonts w:ascii="Open Sans" w:hAnsi="Open Sans" w:cs="Open Sans"/>
          <w:color w:val="000000" w:themeColor="text1"/>
        </w:rPr>
        <w:t xml:space="preserve"> </w:t>
      </w:r>
      <w:r w:rsidR="00673CD8" w:rsidRPr="00C24042">
        <w:rPr>
          <w:rFonts w:ascii="Open Sans" w:hAnsi="Open Sans" w:cs="Open Sans"/>
          <w:color w:val="000000" w:themeColor="text1"/>
        </w:rPr>
        <w:t>marca</w:t>
      </w:r>
      <w:r w:rsidRPr="00C24042">
        <w:rPr>
          <w:rFonts w:ascii="Open Sans" w:hAnsi="Open Sans" w:cs="Open Sans"/>
          <w:color w:val="000000" w:themeColor="text1"/>
        </w:rPr>
        <w:t xml:space="preserve"> 20</w:t>
      </w:r>
      <w:r w:rsidR="002A3202" w:rsidRPr="00C24042">
        <w:rPr>
          <w:rFonts w:ascii="Open Sans" w:hAnsi="Open Sans" w:cs="Open Sans"/>
          <w:color w:val="000000" w:themeColor="text1"/>
        </w:rPr>
        <w:t>2</w:t>
      </w:r>
      <w:r w:rsidR="00E33A18">
        <w:rPr>
          <w:rFonts w:ascii="Open Sans" w:hAnsi="Open Sans" w:cs="Open Sans"/>
          <w:color w:val="000000" w:themeColor="text1"/>
        </w:rPr>
        <w:t>4</w:t>
      </w:r>
      <w:r w:rsidRPr="00C24042">
        <w:rPr>
          <w:rFonts w:ascii="Open Sans" w:hAnsi="Open Sans" w:cs="Open Sans"/>
          <w:color w:val="000000" w:themeColor="text1"/>
        </w:rPr>
        <w:t xml:space="preserve"> </w:t>
      </w:r>
      <w:r w:rsidRPr="00C24042">
        <w:rPr>
          <w:rFonts w:ascii="Open Sans" w:hAnsi="Open Sans" w:cs="Open Sans"/>
          <w:color w:val="000000"/>
        </w:rPr>
        <w:t xml:space="preserve">roku do dnia </w:t>
      </w:r>
      <w:r w:rsidRPr="00C24042">
        <w:rPr>
          <w:rFonts w:ascii="Open Sans" w:hAnsi="Open Sans" w:cs="Open Sans"/>
          <w:color w:val="000000"/>
        </w:rPr>
        <w:br/>
        <w:t>31 grudnia 20</w:t>
      </w:r>
      <w:r w:rsidR="002A3202" w:rsidRPr="00C24042">
        <w:rPr>
          <w:rFonts w:ascii="Open Sans" w:hAnsi="Open Sans" w:cs="Open Sans"/>
          <w:color w:val="000000"/>
        </w:rPr>
        <w:t>2</w:t>
      </w:r>
      <w:r w:rsidR="007F4F95">
        <w:rPr>
          <w:rFonts w:ascii="Open Sans" w:hAnsi="Open Sans" w:cs="Open Sans"/>
          <w:color w:val="000000"/>
        </w:rPr>
        <w:t>4</w:t>
      </w:r>
      <w:r w:rsidRPr="00C24042">
        <w:rPr>
          <w:rFonts w:ascii="Open Sans" w:hAnsi="Open Sans" w:cs="Open Sans"/>
          <w:color w:val="000000"/>
        </w:rPr>
        <w:t xml:space="preserve"> roku, przy czym wydatki ponoszone w ramach przyznanej dotacji stanowią koszty kwalifikowane od dnia zawarcia umowy na realizację zadania.</w:t>
      </w:r>
    </w:p>
    <w:p w:rsidR="00D3736B" w:rsidRPr="00C24042" w:rsidRDefault="00D3736B" w:rsidP="00D3736B">
      <w:pPr>
        <w:autoSpaceDE w:val="0"/>
        <w:jc w:val="both"/>
        <w:rPr>
          <w:rFonts w:ascii="Open Sans" w:hAnsi="Open Sans" w:cs="Open Sans"/>
          <w:color w:val="000000"/>
        </w:rPr>
      </w:pPr>
    </w:p>
    <w:p w:rsidR="00D3736B" w:rsidRPr="00C24042" w:rsidRDefault="00D3736B" w:rsidP="00D3736B">
      <w:pPr>
        <w:autoSpaceDE w:val="0"/>
        <w:jc w:val="both"/>
        <w:rPr>
          <w:rFonts w:ascii="Open Sans" w:hAnsi="Open Sans" w:cs="Open Sans"/>
          <w:color w:val="000000"/>
        </w:rPr>
      </w:pPr>
      <w:r w:rsidRPr="00C24042">
        <w:rPr>
          <w:rFonts w:ascii="Open Sans" w:hAnsi="Open Sans" w:cs="Open Sans"/>
          <w:color w:val="000000"/>
        </w:rPr>
        <w:t xml:space="preserve">2. Zadanie powinno być realizowane z najwyższą starannością zgodnie </w:t>
      </w:r>
      <w:r w:rsidRPr="00C24042">
        <w:rPr>
          <w:rFonts w:ascii="Open Sans" w:hAnsi="Open Sans" w:cs="Open Sans"/>
          <w:color w:val="000000"/>
        </w:rPr>
        <w:br/>
        <w:t>z zawartą umową oraz z obowiązującymi standardami i przepisami, w zakresie opisanym w ofercie. Wydatki ponoszone w ramach zadania muszą być dokonane</w:t>
      </w:r>
      <w:r w:rsidR="0029339C" w:rsidRPr="00C24042">
        <w:rPr>
          <w:rFonts w:ascii="Open Sans" w:hAnsi="Open Sans" w:cs="Open Sans"/>
          <w:color w:val="000000"/>
        </w:rPr>
        <w:t xml:space="preserve"> </w:t>
      </w:r>
      <w:r w:rsidRPr="00C24042">
        <w:rPr>
          <w:rFonts w:ascii="Open Sans" w:hAnsi="Open Sans" w:cs="Open Sans"/>
          <w:color w:val="000000"/>
        </w:rPr>
        <w:t>w sposób umożliwiający prawidłową jego realizację. Szczególną uwagę zwrócić</w:t>
      </w:r>
      <w:r w:rsidR="0029339C" w:rsidRPr="00C24042">
        <w:rPr>
          <w:rFonts w:ascii="Open Sans" w:hAnsi="Open Sans" w:cs="Open Sans"/>
          <w:color w:val="000000"/>
        </w:rPr>
        <w:t xml:space="preserve"> </w:t>
      </w:r>
      <w:r w:rsidRPr="00C24042">
        <w:rPr>
          <w:rFonts w:ascii="Open Sans" w:hAnsi="Open Sans" w:cs="Open Sans"/>
          <w:color w:val="000000"/>
        </w:rPr>
        <w:t>zależy na uwzględnienie działań wynikający z harmonogramu</w:t>
      </w:r>
      <w:r w:rsidR="0029339C" w:rsidRPr="00C24042">
        <w:rPr>
          <w:rFonts w:ascii="Open Sans" w:hAnsi="Open Sans" w:cs="Open Sans"/>
          <w:color w:val="000000"/>
        </w:rPr>
        <w:t xml:space="preserve"> </w:t>
      </w:r>
      <w:r w:rsidRPr="00C24042">
        <w:rPr>
          <w:rFonts w:ascii="Open Sans" w:hAnsi="Open Sans" w:cs="Open Sans"/>
          <w:color w:val="000000"/>
        </w:rPr>
        <w:t>i związane z tym racjonalne finansowanie poszczególnych etapów realizacji zadania.</w:t>
      </w:r>
    </w:p>
    <w:p w:rsidR="00D3736B" w:rsidRPr="00C24042" w:rsidRDefault="00D3736B" w:rsidP="00D3736B">
      <w:pPr>
        <w:autoSpaceDE w:val="0"/>
        <w:jc w:val="both"/>
        <w:rPr>
          <w:rFonts w:ascii="Open Sans" w:hAnsi="Open Sans" w:cs="Open Sans"/>
          <w:color w:val="000000"/>
        </w:rPr>
      </w:pPr>
    </w:p>
    <w:p w:rsidR="00D3736B" w:rsidRPr="00C24042" w:rsidRDefault="00D3736B" w:rsidP="00D3736B">
      <w:pPr>
        <w:autoSpaceDE w:val="0"/>
        <w:jc w:val="both"/>
        <w:rPr>
          <w:rFonts w:ascii="Open Sans" w:hAnsi="Open Sans" w:cs="Open Sans"/>
          <w:color w:val="000000"/>
        </w:rPr>
      </w:pPr>
      <w:r w:rsidRPr="00C24042">
        <w:rPr>
          <w:rFonts w:ascii="Open Sans" w:hAnsi="Open Sans" w:cs="Open Sans"/>
          <w:color w:val="000000"/>
        </w:rPr>
        <w:t xml:space="preserve">3. W przypadku wystąpienia okoliczności: </w:t>
      </w:r>
    </w:p>
    <w:p w:rsidR="00D3736B" w:rsidRPr="00C24042" w:rsidRDefault="00D3736B" w:rsidP="00D3736B">
      <w:pPr>
        <w:autoSpaceDE w:val="0"/>
        <w:jc w:val="both"/>
        <w:rPr>
          <w:rFonts w:ascii="Open Sans" w:hAnsi="Open Sans" w:cs="Open Sans"/>
          <w:color w:val="000000"/>
        </w:rPr>
      </w:pPr>
      <w:r w:rsidRPr="00C24042">
        <w:rPr>
          <w:rFonts w:ascii="Open Sans" w:hAnsi="Open Sans" w:cs="Open Sans"/>
          <w:color w:val="000000"/>
        </w:rPr>
        <w:t xml:space="preserve">1) wykorzystania udzielonej dotacji niezgodnie z przeznaczeniem lub pobrania </w:t>
      </w:r>
      <w:r w:rsidR="00CE14E6" w:rsidRPr="00C24042">
        <w:rPr>
          <w:rFonts w:ascii="Open Sans" w:hAnsi="Open Sans" w:cs="Open Sans"/>
          <w:color w:val="000000"/>
        </w:rPr>
        <w:br/>
      </w:r>
      <w:r w:rsidRPr="00C24042">
        <w:rPr>
          <w:rFonts w:ascii="Open Sans" w:hAnsi="Open Sans" w:cs="Open Sans"/>
          <w:color w:val="000000"/>
        </w:rPr>
        <w:t>w nadmiernej wysokości lub nienależnie (bez podstawy prawnej);</w:t>
      </w:r>
    </w:p>
    <w:p w:rsidR="00D3736B" w:rsidRPr="00C24042" w:rsidRDefault="00D3736B" w:rsidP="00D3736B">
      <w:pPr>
        <w:autoSpaceDE w:val="0"/>
        <w:jc w:val="both"/>
        <w:rPr>
          <w:rFonts w:ascii="Open Sans" w:hAnsi="Open Sans" w:cs="Open Sans"/>
          <w:color w:val="000000"/>
        </w:rPr>
      </w:pPr>
      <w:r w:rsidRPr="00C24042">
        <w:rPr>
          <w:rFonts w:ascii="Open Sans" w:hAnsi="Open Sans" w:cs="Open Sans"/>
          <w:color w:val="000000"/>
        </w:rPr>
        <w:t>2) nieterminowego oraz nienależytego wykonywania umowy, w szczególności zmniejszenia zakresu rzeczowego realizowanego zadania publicznego;</w:t>
      </w:r>
    </w:p>
    <w:p w:rsidR="00D3736B" w:rsidRPr="00C24042" w:rsidRDefault="00D3736B" w:rsidP="00D3736B">
      <w:pPr>
        <w:autoSpaceDE w:val="0"/>
        <w:jc w:val="both"/>
        <w:rPr>
          <w:rFonts w:ascii="Open Sans" w:hAnsi="Open Sans" w:cs="Open Sans"/>
          <w:color w:val="000000"/>
        </w:rPr>
      </w:pPr>
      <w:r w:rsidRPr="00C24042">
        <w:rPr>
          <w:rFonts w:ascii="Open Sans" w:hAnsi="Open Sans" w:cs="Open Sans"/>
          <w:color w:val="000000"/>
        </w:rPr>
        <w:t>3) przekazania przez Zleceniobiorcę/Zleceniobiorców części lub całości dotacji osobie trzeciej w sposób niezgodny z niniejszą umową;</w:t>
      </w:r>
    </w:p>
    <w:p w:rsidR="00D3736B" w:rsidRPr="00C24042" w:rsidRDefault="00D3736B" w:rsidP="00D3736B">
      <w:pPr>
        <w:autoSpaceDE w:val="0"/>
        <w:jc w:val="both"/>
        <w:rPr>
          <w:rFonts w:ascii="Open Sans" w:hAnsi="Open Sans" w:cs="Open Sans"/>
          <w:color w:val="000000"/>
        </w:rPr>
      </w:pPr>
      <w:r w:rsidRPr="00C24042">
        <w:rPr>
          <w:rFonts w:ascii="Open Sans" w:hAnsi="Open Sans" w:cs="Open Sans"/>
          <w:color w:val="000000"/>
        </w:rPr>
        <w:lastRenderedPageBreak/>
        <w:t xml:space="preserve">4) nieprzedłożenia przez Zleceniobiorcę/Zleceniobiorców sprawozdania </w:t>
      </w:r>
      <w:r w:rsidRPr="00C24042">
        <w:rPr>
          <w:rFonts w:ascii="Open Sans" w:hAnsi="Open Sans" w:cs="Open Sans"/>
          <w:color w:val="000000"/>
        </w:rPr>
        <w:br/>
        <w:t>z wykonania zadania publicznego w terminie określonym i na zasadach określonych w niniejszej umowie;</w:t>
      </w:r>
    </w:p>
    <w:p w:rsidR="00D3736B" w:rsidRPr="00C24042" w:rsidRDefault="00D3736B" w:rsidP="00D3736B">
      <w:pPr>
        <w:autoSpaceDE w:val="0"/>
        <w:jc w:val="both"/>
        <w:rPr>
          <w:rFonts w:ascii="Open Sans" w:hAnsi="Open Sans" w:cs="Open Sans"/>
          <w:color w:val="000000"/>
        </w:rPr>
      </w:pPr>
      <w:r w:rsidRPr="00C24042">
        <w:rPr>
          <w:rFonts w:ascii="Open Sans" w:hAnsi="Open Sans" w:cs="Open Sans"/>
          <w:color w:val="000000"/>
        </w:rPr>
        <w:t>5) odmowy poddania się przez Zleceniobiorcę/Zleceniobiorców kontroli albo niedoprowadzenia przez Zleceniobiorcę/Zleceniobiorców w terminie określonym przez Zleceniodawcę do usunięcia stwierdzonych nieprawidłowości;</w:t>
      </w:r>
    </w:p>
    <w:p w:rsidR="00D3736B" w:rsidRPr="00C24042" w:rsidRDefault="00D3736B" w:rsidP="00D3736B">
      <w:pPr>
        <w:autoSpaceDE w:val="0"/>
        <w:jc w:val="both"/>
        <w:rPr>
          <w:rFonts w:ascii="Open Sans" w:hAnsi="Open Sans" w:cs="Open Sans"/>
          <w:color w:val="000000"/>
        </w:rPr>
      </w:pPr>
      <w:r w:rsidRPr="00C24042">
        <w:rPr>
          <w:rFonts w:ascii="Open Sans" w:hAnsi="Open Sans" w:cs="Open Sans"/>
          <w:color w:val="000000"/>
        </w:rPr>
        <w:t xml:space="preserve">6) stwierdzenia, że oferta na realizację zadania publicznego była nieważna lub została złożona przez osoby do tego nieuprawnione umowa może być rozwiązana przez Zleceniodawcę. </w:t>
      </w:r>
    </w:p>
    <w:p w:rsidR="00D3736B" w:rsidRPr="00C24042" w:rsidRDefault="00D3736B" w:rsidP="00D3736B">
      <w:pPr>
        <w:autoSpaceDE w:val="0"/>
        <w:jc w:val="both"/>
        <w:rPr>
          <w:rFonts w:ascii="Open Sans" w:hAnsi="Open Sans" w:cs="Open Sans"/>
          <w:color w:val="000000"/>
        </w:rPr>
      </w:pPr>
      <w:r w:rsidRPr="00C24042">
        <w:rPr>
          <w:rFonts w:ascii="Open Sans" w:hAnsi="Open Sans" w:cs="Open Sans"/>
          <w:color w:val="000000"/>
        </w:rPr>
        <w:t xml:space="preserve">Zleceniodawca ma prawo żądać szczególnych wyjaśnień co do zaistniałych </w:t>
      </w:r>
      <w:r w:rsidRPr="00C24042">
        <w:rPr>
          <w:rFonts w:ascii="Open Sans" w:hAnsi="Open Sans" w:cs="Open Sans"/>
          <w:color w:val="000000"/>
        </w:rPr>
        <w:br/>
        <w:t xml:space="preserve">w ust. 3. okoliczności, a w przypadku stwierdzenia rażących naruszeń postanowień umowy, w ostateczności żądać zwrotu dotacji w pełnej wysokości wraz </w:t>
      </w:r>
      <w:r w:rsidR="0053395B">
        <w:rPr>
          <w:rFonts w:ascii="Open Sans" w:hAnsi="Open Sans" w:cs="Open Sans"/>
          <w:color w:val="000000"/>
        </w:rPr>
        <w:br/>
      </w:r>
      <w:r w:rsidRPr="00C24042">
        <w:rPr>
          <w:rFonts w:ascii="Open Sans" w:hAnsi="Open Sans" w:cs="Open Sans"/>
          <w:color w:val="000000"/>
        </w:rPr>
        <w:t>z odsetkami, jak dla zaległości podatkowych, liczonymi od dnia przekazania dotacji na rachunek zleceniobiorcy.</w:t>
      </w:r>
    </w:p>
    <w:p w:rsidR="00D3736B" w:rsidRPr="00C24042" w:rsidRDefault="00D3736B" w:rsidP="00D3736B">
      <w:pPr>
        <w:autoSpaceDE w:val="0"/>
        <w:jc w:val="both"/>
        <w:rPr>
          <w:rFonts w:ascii="Open Sans" w:hAnsi="Open Sans" w:cs="Open Sans"/>
          <w:color w:val="000000"/>
        </w:rPr>
      </w:pPr>
    </w:p>
    <w:p w:rsidR="00D3736B" w:rsidRPr="00C24042" w:rsidRDefault="00D3736B" w:rsidP="00D3736B">
      <w:pPr>
        <w:autoSpaceDE w:val="0"/>
        <w:jc w:val="both"/>
        <w:rPr>
          <w:rFonts w:ascii="Open Sans" w:hAnsi="Open Sans" w:cs="Open Sans"/>
          <w:b/>
          <w:bCs/>
          <w:color w:val="000000"/>
        </w:rPr>
      </w:pPr>
      <w:r w:rsidRPr="00C24042">
        <w:rPr>
          <w:rFonts w:ascii="Open Sans" w:hAnsi="Open Sans" w:cs="Open Sans"/>
          <w:color w:val="000000"/>
        </w:rPr>
        <w:t xml:space="preserve">4. Wszelkie zmiany merytoryczne zadania, jak również zmiany związane </w:t>
      </w:r>
      <w:r w:rsidRPr="00C24042">
        <w:rPr>
          <w:rFonts w:ascii="Open Sans" w:hAnsi="Open Sans" w:cs="Open Sans"/>
          <w:color w:val="000000"/>
        </w:rPr>
        <w:br/>
        <w:t>z terminem i harmonogramem jego realizacji, winny być zgłoszone do Wójta Gminy Inowrocław w formie pisemnej z prośbą o akceptację w formie aneksu.</w:t>
      </w:r>
    </w:p>
    <w:p w:rsidR="00D3736B" w:rsidRPr="00C24042" w:rsidRDefault="00D3736B" w:rsidP="00D3736B">
      <w:pPr>
        <w:autoSpaceDE w:val="0"/>
        <w:jc w:val="both"/>
        <w:rPr>
          <w:rFonts w:ascii="Open Sans" w:hAnsi="Open Sans" w:cs="Open Sans"/>
          <w:b/>
          <w:bCs/>
          <w:color w:val="000000"/>
        </w:rPr>
      </w:pPr>
    </w:p>
    <w:p w:rsidR="00D3736B" w:rsidRPr="00C24042" w:rsidRDefault="00D3736B" w:rsidP="00D3736B">
      <w:pPr>
        <w:autoSpaceDE w:val="0"/>
        <w:jc w:val="center"/>
        <w:rPr>
          <w:rFonts w:ascii="Open Sans" w:hAnsi="Open Sans" w:cs="Open Sans"/>
          <w:b/>
          <w:bCs/>
          <w:color w:val="000000"/>
        </w:rPr>
      </w:pPr>
      <w:r w:rsidRPr="00C24042">
        <w:rPr>
          <w:rFonts w:ascii="Open Sans" w:hAnsi="Open Sans" w:cs="Open Sans"/>
          <w:b/>
          <w:bCs/>
          <w:color w:val="000000"/>
        </w:rPr>
        <w:t>Rozdział VI</w:t>
      </w:r>
    </w:p>
    <w:p w:rsidR="00D3736B" w:rsidRPr="00C24042" w:rsidRDefault="00D3736B" w:rsidP="00D3736B">
      <w:pPr>
        <w:autoSpaceDE w:val="0"/>
        <w:jc w:val="center"/>
        <w:rPr>
          <w:rFonts w:ascii="Open Sans" w:hAnsi="Open Sans" w:cs="Open Sans"/>
          <w:b/>
          <w:bCs/>
          <w:color w:val="000000"/>
          <w:u w:val="single"/>
        </w:rPr>
      </w:pPr>
      <w:r w:rsidRPr="00C24042">
        <w:rPr>
          <w:rFonts w:ascii="Open Sans" w:hAnsi="Open Sans" w:cs="Open Sans"/>
          <w:b/>
          <w:bCs/>
          <w:color w:val="000000"/>
        </w:rPr>
        <w:t>Termin, tryb i kryteria wyboru ofert</w:t>
      </w:r>
    </w:p>
    <w:p w:rsidR="00D3736B" w:rsidRPr="00C24042" w:rsidRDefault="00D3736B" w:rsidP="00D3736B">
      <w:pPr>
        <w:autoSpaceDE w:val="0"/>
        <w:jc w:val="both"/>
        <w:rPr>
          <w:rFonts w:ascii="Open Sans" w:hAnsi="Open Sans" w:cs="Open Sans"/>
          <w:b/>
          <w:bCs/>
          <w:color w:val="000000"/>
          <w:u w:val="single"/>
        </w:rPr>
      </w:pPr>
    </w:p>
    <w:p w:rsidR="00D3736B" w:rsidRPr="00C24042" w:rsidRDefault="00D3736B" w:rsidP="00D3736B">
      <w:pPr>
        <w:autoSpaceDE w:val="0"/>
        <w:jc w:val="both"/>
        <w:rPr>
          <w:rFonts w:ascii="Open Sans" w:hAnsi="Open Sans" w:cs="Open Sans"/>
          <w:bCs/>
          <w:color w:val="000000"/>
        </w:rPr>
      </w:pPr>
      <w:r w:rsidRPr="00C24042">
        <w:rPr>
          <w:rFonts w:ascii="Open Sans" w:hAnsi="Open Sans" w:cs="Open Sans"/>
          <w:bCs/>
          <w:color w:val="000000"/>
        </w:rPr>
        <w:t>1. Otwarcia kopert z ofertami dokona komisja konkursowa powołana Zarządzeniem Wójta Gminy Inowrocław.</w:t>
      </w:r>
    </w:p>
    <w:p w:rsidR="00D3736B" w:rsidRPr="00C24042" w:rsidRDefault="00D3736B" w:rsidP="00D3736B">
      <w:pPr>
        <w:autoSpaceDE w:val="0"/>
        <w:jc w:val="both"/>
        <w:rPr>
          <w:rFonts w:ascii="Open Sans" w:hAnsi="Open Sans" w:cs="Open Sans"/>
          <w:bCs/>
          <w:color w:val="000000"/>
        </w:rPr>
      </w:pPr>
    </w:p>
    <w:p w:rsidR="00D3736B" w:rsidRPr="00C24042" w:rsidRDefault="00D3736B" w:rsidP="00D3736B">
      <w:pPr>
        <w:autoSpaceDE w:val="0"/>
        <w:jc w:val="both"/>
        <w:rPr>
          <w:rFonts w:ascii="Open Sans" w:hAnsi="Open Sans" w:cs="Open Sans"/>
          <w:color w:val="000000"/>
        </w:rPr>
      </w:pPr>
      <w:r w:rsidRPr="00C24042">
        <w:rPr>
          <w:rFonts w:ascii="Open Sans" w:hAnsi="Open Sans" w:cs="Open Sans"/>
          <w:color w:val="000000"/>
        </w:rPr>
        <w:t>2. Oferty złożone w otwartym konkursie podlegają procedurze uzupełnienia drobnych braków formalnych:</w:t>
      </w:r>
    </w:p>
    <w:p w:rsidR="00D3736B" w:rsidRPr="00C24042" w:rsidRDefault="00D3736B" w:rsidP="00D3736B">
      <w:pPr>
        <w:autoSpaceDE w:val="0"/>
        <w:jc w:val="both"/>
        <w:rPr>
          <w:rFonts w:ascii="Open Sans" w:hAnsi="Open Sans" w:cs="Open Sans"/>
          <w:color w:val="000000"/>
        </w:rPr>
      </w:pPr>
      <w:r w:rsidRPr="00C24042">
        <w:rPr>
          <w:rFonts w:ascii="Open Sans" w:hAnsi="Open Sans" w:cs="Open Sans"/>
          <w:color w:val="000000"/>
        </w:rPr>
        <w:t>1)uzupełnienia brakujących podpisów pod wnioskiem, w przypadku niezgodności podpisów ze sposobem reprezentacji określonym w statucie</w:t>
      </w:r>
      <w:r w:rsidR="0029339C" w:rsidRPr="00C24042">
        <w:rPr>
          <w:rFonts w:ascii="Open Sans" w:hAnsi="Open Sans" w:cs="Open Sans"/>
          <w:color w:val="000000"/>
        </w:rPr>
        <w:t>;</w:t>
      </w:r>
    </w:p>
    <w:p w:rsidR="00D3736B" w:rsidRPr="00C24042" w:rsidRDefault="00D3736B" w:rsidP="00D3736B">
      <w:pPr>
        <w:autoSpaceDE w:val="0"/>
        <w:jc w:val="both"/>
        <w:rPr>
          <w:rFonts w:ascii="Open Sans" w:hAnsi="Open Sans" w:cs="Open Sans"/>
          <w:color w:val="000000"/>
        </w:rPr>
      </w:pPr>
      <w:r w:rsidRPr="00C24042">
        <w:rPr>
          <w:rFonts w:ascii="Open Sans" w:hAnsi="Open Sans" w:cs="Open Sans"/>
          <w:color w:val="000000"/>
        </w:rPr>
        <w:t>2) uzupełnienia właściwych podpisów pod załącznikami</w:t>
      </w:r>
      <w:r w:rsidR="0029339C" w:rsidRPr="00C24042">
        <w:rPr>
          <w:rFonts w:ascii="Open Sans" w:hAnsi="Open Sans" w:cs="Open Sans"/>
          <w:color w:val="000000"/>
        </w:rPr>
        <w:t>;</w:t>
      </w:r>
    </w:p>
    <w:p w:rsidR="00D3736B" w:rsidRPr="00C24042" w:rsidRDefault="00D3736B" w:rsidP="00D3736B">
      <w:pPr>
        <w:autoSpaceDE w:val="0"/>
        <w:jc w:val="both"/>
        <w:rPr>
          <w:rFonts w:ascii="Open Sans" w:hAnsi="Open Sans" w:cs="Open Sans"/>
          <w:color w:val="000000"/>
        </w:rPr>
      </w:pPr>
      <w:r w:rsidRPr="00C24042">
        <w:rPr>
          <w:rFonts w:ascii="Open Sans" w:hAnsi="Open Sans" w:cs="Open Sans"/>
          <w:color w:val="000000"/>
        </w:rPr>
        <w:t>3) poświadczenia załączonych kopii dokumentów „za zgodność z oryginałem”</w:t>
      </w:r>
      <w:r w:rsidR="0029339C" w:rsidRPr="00C24042">
        <w:rPr>
          <w:rFonts w:ascii="Open Sans" w:hAnsi="Open Sans" w:cs="Open Sans"/>
          <w:color w:val="000000"/>
        </w:rPr>
        <w:t>;</w:t>
      </w:r>
    </w:p>
    <w:p w:rsidR="00D3736B" w:rsidRPr="00C24042" w:rsidRDefault="00D3736B" w:rsidP="00D3736B">
      <w:pPr>
        <w:autoSpaceDE w:val="0"/>
        <w:jc w:val="both"/>
        <w:rPr>
          <w:rFonts w:ascii="Open Sans" w:hAnsi="Open Sans" w:cs="Open Sans"/>
          <w:color w:val="000000"/>
        </w:rPr>
      </w:pPr>
      <w:r w:rsidRPr="00C24042">
        <w:rPr>
          <w:rFonts w:ascii="Open Sans" w:hAnsi="Open Sans" w:cs="Open Sans"/>
          <w:color w:val="000000"/>
        </w:rPr>
        <w:t>4) braku właściwych podpisów pod załącznikami</w:t>
      </w:r>
      <w:r w:rsidR="0029339C" w:rsidRPr="00C24042">
        <w:rPr>
          <w:rFonts w:ascii="Open Sans" w:hAnsi="Open Sans" w:cs="Open Sans"/>
          <w:color w:val="000000"/>
        </w:rPr>
        <w:t>.</w:t>
      </w:r>
    </w:p>
    <w:p w:rsidR="00D3736B" w:rsidRPr="00C24042" w:rsidRDefault="00D3736B" w:rsidP="00D3736B">
      <w:pPr>
        <w:autoSpaceDE w:val="0"/>
        <w:jc w:val="both"/>
        <w:rPr>
          <w:rFonts w:ascii="Open Sans" w:hAnsi="Open Sans" w:cs="Open Sans"/>
          <w:color w:val="000000"/>
        </w:rPr>
      </w:pPr>
    </w:p>
    <w:p w:rsidR="00D3736B" w:rsidRPr="00C24042" w:rsidRDefault="00D3736B" w:rsidP="00D3736B">
      <w:pPr>
        <w:autoSpaceDE w:val="0"/>
        <w:jc w:val="both"/>
        <w:rPr>
          <w:rFonts w:ascii="Open Sans" w:hAnsi="Open Sans" w:cs="Open Sans"/>
          <w:b/>
          <w:color w:val="000000"/>
          <w:u w:val="single"/>
        </w:rPr>
      </w:pPr>
      <w:r w:rsidRPr="00C24042">
        <w:rPr>
          <w:rFonts w:ascii="Open Sans" w:hAnsi="Open Sans" w:cs="Open Sans"/>
          <w:b/>
          <w:color w:val="000000"/>
          <w:u w:val="single"/>
        </w:rPr>
        <w:t>3.Konkurs odbywa się dwuetapowo:</w:t>
      </w:r>
    </w:p>
    <w:p w:rsidR="00D3736B" w:rsidRPr="00C24042" w:rsidRDefault="00D3736B" w:rsidP="00D3736B">
      <w:pPr>
        <w:autoSpaceDE w:val="0"/>
        <w:jc w:val="both"/>
        <w:rPr>
          <w:rFonts w:ascii="Open Sans" w:hAnsi="Open Sans" w:cs="Open Sans"/>
          <w:color w:val="000000"/>
        </w:rPr>
      </w:pPr>
      <w:r w:rsidRPr="00C24042">
        <w:rPr>
          <w:rFonts w:ascii="Open Sans" w:hAnsi="Open Sans" w:cs="Open Sans"/>
          <w:b/>
          <w:color w:val="000000"/>
          <w:u w:val="single"/>
        </w:rPr>
        <w:t>1) I etap</w:t>
      </w:r>
      <w:r w:rsidRPr="00C24042">
        <w:rPr>
          <w:rFonts w:ascii="Open Sans" w:hAnsi="Open Sans" w:cs="Open Sans"/>
          <w:color w:val="000000"/>
        </w:rPr>
        <w:t xml:space="preserve"> –</w:t>
      </w:r>
      <w:r w:rsidRPr="00C24042">
        <w:rPr>
          <w:rFonts w:ascii="Open Sans" w:hAnsi="Open Sans" w:cs="Open Sans"/>
          <w:b/>
          <w:color w:val="000000"/>
        </w:rPr>
        <w:t xml:space="preserve"> wstępna ocena oferty pod względem formalnym dokonywana przez komisje konkursową:</w:t>
      </w:r>
    </w:p>
    <w:p w:rsidR="00D3736B" w:rsidRPr="00C24042" w:rsidRDefault="00D3736B" w:rsidP="00D3736B">
      <w:pPr>
        <w:autoSpaceDE w:val="0"/>
        <w:jc w:val="both"/>
        <w:rPr>
          <w:rFonts w:ascii="Open Sans" w:hAnsi="Open Sans" w:cs="Open Sans"/>
          <w:color w:val="000000"/>
        </w:rPr>
      </w:pPr>
      <w:r w:rsidRPr="00C24042">
        <w:rPr>
          <w:rFonts w:ascii="Open Sans" w:hAnsi="Open Sans" w:cs="Open Sans"/>
          <w:color w:val="000000"/>
        </w:rPr>
        <w:t xml:space="preserve">a) </w:t>
      </w:r>
      <w:r w:rsidR="0053395B" w:rsidRPr="00C24042">
        <w:rPr>
          <w:rFonts w:ascii="Open Sans" w:hAnsi="Open Sans" w:cs="Open Sans"/>
          <w:color w:val="000000"/>
        </w:rPr>
        <w:t>ocena</w:t>
      </w:r>
      <w:r w:rsidRPr="00C24042">
        <w:rPr>
          <w:rFonts w:ascii="Open Sans" w:hAnsi="Open Sans" w:cs="Open Sans"/>
          <w:color w:val="000000"/>
        </w:rPr>
        <w:t xml:space="preserve"> czy podmiot składający ofertę jest uprawniony do jej złożenia </w:t>
      </w:r>
      <w:r w:rsidR="0053395B">
        <w:rPr>
          <w:rFonts w:ascii="Open Sans" w:hAnsi="Open Sans" w:cs="Open Sans"/>
          <w:color w:val="000000"/>
        </w:rPr>
        <w:br/>
      </w:r>
      <w:r w:rsidRPr="00C24042">
        <w:rPr>
          <w:rFonts w:ascii="Open Sans" w:hAnsi="Open Sans" w:cs="Open Sans"/>
          <w:color w:val="000000"/>
        </w:rPr>
        <w:t>na podstawie art. 3 ustawy o działalności pożytku publicznego i o wolontariacie,</w:t>
      </w:r>
    </w:p>
    <w:p w:rsidR="00D3736B" w:rsidRPr="00C24042" w:rsidRDefault="00D3736B" w:rsidP="00D3736B">
      <w:pPr>
        <w:autoSpaceDE w:val="0"/>
        <w:jc w:val="both"/>
        <w:rPr>
          <w:rFonts w:ascii="Open Sans" w:hAnsi="Open Sans" w:cs="Open Sans"/>
          <w:color w:val="000000"/>
        </w:rPr>
      </w:pPr>
      <w:r w:rsidRPr="00C24042">
        <w:rPr>
          <w:rFonts w:ascii="Open Sans" w:hAnsi="Open Sans" w:cs="Open Sans"/>
          <w:color w:val="000000"/>
        </w:rPr>
        <w:t>b) ocena terminowości złożenia oferty zgodnie z działem IV ogłoszenia,</w:t>
      </w:r>
    </w:p>
    <w:p w:rsidR="00D3736B" w:rsidRPr="00C24042" w:rsidRDefault="00D3736B" w:rsidP="00D3736B">
      <w:pPr>
        <w:autoSpaceDE w:val="0"/>
        <w:jc w:val="both"/>
        <w:rPr>
          <w:rFonts w:ascii="Open Sans" w:hAnsi="Open Sans" w:cs="Open Sans"/>
          <w:color w:val="000000"/>
        </w:rPr>
      </w:pPr>
      <w:r w:rsidRPr="00C24042">
        <w:rPr>
          <w:rFonts w:ascii="Open Sans" w:hAnsi="Open Sans" w:cs="Open Sans"/>
          <w:color w:val="000000"/>
        </w:rPr>
        <w:t xml:space="preserve">c) ocena kompletności załączonej dokumentacji, o której mowa w dziale </w:t>
      </w:r>
      <w:r w:rsidR="00083096" w:rsidRPr="00C24042">
        <w:rPr>
          <w:rFonts w:ascii="Open Sans" w:hAnsi="Open Sans" w:cs="Open Sans"/>
          <w:color w:val="000000"/>
        </w:rPr>
        <w:br/>
      </w:r>
      <w:r w:rsidRPr="00C24042">
        <w:rPr>
          <w:rFonts w:ascii="Open Sans" w:hAnsi="Open Sans" w:cs="Open Sans"/>
          <w:color w:val="000000"/>
        </w:rPr>
        <w:t>IV ogłoszenia.</w:t>
      </w:r>
    </w:p>
    <w:p w:rsidR="00D3736B" w:rsidRPr="00C24042" w:rsidRDefault="00D3736B" w:rsidP="00D3736B">
      <w:pPr>
        <w:autoSpaceDE w:val="0"/>
        <w:jc w:val="both"/>
        <w:rPr>
          <w:rFonts w:ascii="Open Sans" w:hAnsi="Open Sans" w:cs="Open Sans"/>
          <w:b/>
          <w:color w:val="000000"/>
          <w:u w:val="single"/>
        </w:rPr>
      </w:pPr>
      <w:r w:rsidRPr="00C24042">
        <w:rPr>
          <w:rFonts w:ascii="Open Sans" w:hAnsi="Open Sans" w:cs="Open Sans"/>
          <w:color w:val="000000"/>
        </w:rPr>
        <w:lastRenderedPageBreak/>
        <w:t xml:space="preserve">W przypadku stwierdzenia braków formalnych wymienionych w punkcie </w:t>
      </w:r>
      <w:r w:rsidR="0029339C" w:rsidRPr="00C24042">
        <w:rPr>
          <w:rFonts w:ascii="Open Sans" w:hAnsi="Open Sans" w:cs="Open Sans"/>
          <w:color w:val="000000"/>
        </w:rPr>
        <w:br/>
      </w:r>
      <w:r w:rsidRPr="00C24042">
        <w:rPr>
          <w:rFonts w:ascii="Open Sans" w:hAnsi="Open Sans" w:cs="Open Sans"/>
          <w:color w:val="000000"/>
        </w:rPr>
        <w:t xml:space="preserve">2 Rozdz. VI ogłoszenia o konkursie wnioskodawca zostaje powiadomiony o tym fakcie telefonicznie i </w:t>
      </w:r>
      <w:r w:rsidRPr="00C24042">
        <w:rPr>
          <w:rFonts w:ascii="Open Sans" w:hAnsi="Open Sans" w:cs="Open Sans"/>
          <w:b/>
          <w:color w:val="000000"/>
          <w:u w:val="single"/>
        </w:rPr>
        <w:t>w ciągu 7 dni od daty powiadomienia ma prawo uzupełnienia stwierdzonych braków.</w:t>
      </w:r>
    </w:p>
    <w:p w:rsidR="00D3736B" w:rsidRPr="00C24042" w:rsidRDefault="00D3736B" w:rsidP="00D3736B">
      <w:pPr>
        <w:autoSpaceDE w:val="0"/>
        <w:jc w:val="both"/>
        <w:rPr>
          <w:rFonts w:ascii="Open Sans" w:hAnsi="Open Sans" w:cs="Open Sans"/>
          <w:b/>
          <w:color w:val="000000"/>
          <w:u w:val="single"/>
        </w:rPr>
      </w:pPr>
    </w:p>
    <w:p w:rsidR="00D3736B" w:rsidRPr="00C24042" w:rsidRDefault="00D3736B" w:rsidP="00D3736B">
      <w:pPr>
        <w:autoSpaceDE w:val="0"/>
        <w:jc w:val="both"/>
        <w:rPr>
          <w:rFonts w:ascii="Open Sans" w:hAnsi="Open Sans" w:cs="Open Sans"/>
          <w:color w:val="000000"/>
          <w:u w:val="single"/>
        </w:rPr>
      </w:pPr>
      <w:r w:rsidRPr="00C24042">
        <w:rPr>
          <w:rFonts w:ascii="Open Sans" w:hAnsi="Open Sans" w:cs="Open Sans"/>
          <w:b/>
          <w:color w:val="000000"/>
          <w:u w:val="single"/>
        </w:rPr>
        <w:t xml:space="preserve">W przypadku </w:t>
      </w:r>
      <w:r w:rsidR="0053395B" w:rsidRPr="00C24042">
        <w:rPr>
          <w:rFonts w:ascii="Open Sans" w:hAnsi="Open Sans" w:cs="Open Sans"/>
          <w:b/>
          <w:color w:val="000000"/>
          <w:u w:val="single"/>
        </w:rPr>
        <w:t>nieuzupełnienia</w:t>
      </w:r>
      <w:r w:rsidRPr="00C24042">
        <w:rPr>
          <w:rFonts w:ascii="Open Sans" w:hAnsi="Open Sans" w:cs="Open Sans"/>
          <w:b/>
          <w:color w:val="000000"/>
          <w:u w:val="single"/>
        </w:rPr>
        <w:t xml:space="preserve"> braków formalnych oferta zostaje odrzucona.</w:t>
      </w:r>
    </w:p>
    <w:p w:rsidR="00C85964" w:rsidRPr="00C24042" w:rsidRDefault="00C85964" w:rsidP="00D3736B">
      <w:pPr>
        <w:autoSpaceDE w:val="0"/>
        <w:jc w:val="both"/>
        <w:rPr>
          <w:rFonts w:ascii="Open Sans" w:hAnsi="Open Sans" w:cs="Open Sans"/>
          <w:b/>
          <w:color w:val="000000"/>
          <w:u w:val="single"/>
        </w:rPr>
      </w:pPr>
    </w:p>
    <w:p w:rsidR="00D3736B" w:rsidRPr="00C24042" w:rsidRDefault="00D3736B" w:rsidP="00D3736B">
      <w:pPr>
        <w:autoSpaceDE w:val="0"/>
        <w:jc w:val="both"/>
        <w:rPr>
          <w:rFonts w:ascii="Open Sans" w:hAnsi="Open Sans" w:cs="Open Sans"/>
          <w:color w:val="000000"/>
        </w:rPr>
      </w:pPr>
      <w:r w:rsidRPr="00C24042">
        <w:rPr>
          <w:rFonts w:ascii="Open Sans" w:hAnsi="Open Sans" w:cs="Open Sans"/>
          <w:b/>
          <w:color w:val="000000"/>
          <w:u w:val="single"/>
        </w:rPr>
        <w:t>2) II etap</w:t>
      </w:r>
      <w:r w:rsidRPr="00C24042">
        <w:rPr>
          <w:rFonts w:ascii="Open Sans" w:hAnsi="Open Sans" w:cs="Open Sans"/>
          <w:color w:val="000000"/>
        </w:rPr>
        <w:t xml:space="preserve"> – </w:t>
      </w:r>
      <w:r w:rsidRPr="00C24042">
        <w:rPr>
          <w:rFonts w:ascii="Open Sans" w:hAnsi="Open Sans" w:cs="Open Sans"/>
          <w:b/>
          <w:color w:val="000000"/>
        </w:rPr>
        <w:t>komisja konkursowa dokonuje oceny merytorycznej.</w:t>
      </w:r>
    </w:p>
    <w:p w:rsidR="00D3736B" w:rsidRPr="00C24042" w:rsidRDefault="00D3736B" w:rsidP="00D3736B">
      <w:pPr>
        <w:autoSpaceDE w:val="0"/>
        <w:jc w:val="both"/>
        <w:rPr>
          <w:rFonts w:ascii="Open Sans" w:hAnsi="Open Sans" w:cs="Open Sans"/>
          <w:color w:val="000000"/>
        </w:rPr>
      </w:pPr>
      <w:r w:rsidRPr="00C24042">
        <w:rPr>
          <w:rFonts w:ascii="Open Sans" w:hAnsi="Open Sans" w:cs="Open Sans"/>
          <w:color w:val="000000"/>
        </w:rPr>
        <w:t>Przy rozpatrywaniu – ocenie merytorycznej ofert komisja konkursowa kieruje się w szczególności następującymi kryteriami:</w:t>
      </w:r>
    </w:p>
    <w:p w:rsidR="0029339C" w:rsidRPr="00C24042" w:rsidRDefault="0029339C" w:rsidP="0029339C">
      <w:pPr>
        <w:autoSpaceDE w:val="0"/>
        <w:jc w:val="both"/>
        <w:rPr>
          <w:rFonts w:ascii="Open Sans" w:hAnsi="Open Sans" w:cs="Open Sans"/>
          <w:color w:val="000000"/>
        </w:rPr>
      </w:pPr>
      <w:bookmarkStart w:id="4" w:name="_Hlk54694845"/>
      <w:r w:rsidRPr="00C24042">
        <w:rPr>
          <w:rFonts w:ascii="Open Sans" w:hAnsi="Open Sans" w:cs="Open Sans"/>
          <w:color w:val="000000"/>
        </w:rPr>
        <w:t>1) ocenia możliwość realizacji zadania publicznego przez organizację pozarządową lub podmioty wymienione w art. 3 ust. 3 ustawy – maksymalna liczba punktów – 15;</w:t>
      </w:r>
    </w:p>
    <w:p w:rsidR="0029339C" w:rsidRPr="00C24042" w:rsidRDefault="0029339C" w:rsidP="0029339C">
      <w:pPr>
        <w:autoSpaceDE w:val="0"/>
        <w:jc w:val="both"/>
        <w:rPr>
          <w:rFonts w:ascii="Open Sans" w:hAnsi="Open Sans" w:cs="Open Sans"/>
          <w:color w:val="000000"/>
        </w:rPr>
      </w:pPr>
      <w:r w:rsidRPr="00C24042">
        <w:rPr>
          <w:rFonts w:ascii="Open Sans" w:hAnsi="Open Sans" w:cs="Open Sans"/>
          <w:color w:val="000000"/>
        </w:rPr>
        <w:t xml:space="preserve">2) ocenia przedstawioną kalkulację kosztów realizacji zadania publicznego, </w:t>
      </w:r>
    </w:p>
    <w:p w:rsidR="0029339C" w:rsidRPr="00C24042" w:rsidRDefault="0029339C" w:rsidP="0029339C">
      <w:pPr>
        <w:autoSpaceDE w:val="0"/>
        <w:jc w:val="both"/>
        <w:rPr>
          <w:rFonts w:ascii="Open Sans" w:hAnsi="Open Sans" w:cs="Open Sans"/>
          <w:color w:val="000000"/>
        </w:rPr>
      </w:pPr>
      <w:r w:rsidRPr="00C24042">
        <w:rPr>
          <w:rFonts w:ascii="Open Sans" w:hAnsi="Open Sans" w:cs="Open Sans"/>
          <w:color w:val="000000"/>
        </w:rPr>
        <w:t>w tym w odniesieniu do zakresu rzeczowego zadania – maksymalna liczba punktów – 20;</w:t>
      </w:r>
    </w:p>
    <w:p w:rsidR="0029339C" w:rsidRPr="00C24042" w:rsidRDefault="0029339C" w:rsidP="0029339C">
      <w:pPr>
        <w:autoSpaceDE w:val="0"/>
        <w:jc w:val="both"/>
        <w:rPr>
          <w:rFonts w:ascii="Open Sans" w:hAnsi="Open Sans" w:cs="Open Sans"/>
          <w:color w:val="000000"/>
        </w:rPr>
      </w:pPr>
      <w:r w:rsidRPr="00C24042">
        <w:rPr>
          <w:rFonts w:ascii="Open Sans" w:hAnsi="Open Sans" w:cs="Open Sans"/>
          <w:color w:val="000000"/>
        </w:rPr>
        <w:t xml:space="preserve">3) ocenia proponowaną jakość wykonania zadania i kwalifikacje osób, przy udziale których organizacja pozarządowa lub podmioty określone </w:t>
      </w:r>
      <w:r w:rsidR="008E1FD9" w:rsidRPr="00C24042">
        <w:rPr>
          <w:rFonts w:ascii="Open Sans" w:hAnsi="Open Sans" w:cs="Open Sans"/>
          <w:color w:val="000000"/>
        </w:rPr>
        <w:br/>
      </w:r>
      <w:r w:rsidRPr="00C24042">
        <w:rPr>
          <w:rFonts w:ascii="Open Sans" w:hAnsi="Open Sans" w:cs="Open Sans"/>
          <w:color w:val="000000"/>
        </w:rPr>
        <w:t>w art. 3 ust. 3 ustawy będą realizować zadanie publiczne – maksymalna liczba punktów – 15;</w:t>
      </w:r>
    </w:p>
    <w:p w:rsidR="0029339C" w:rsidRPr="00C24042" w:rsidRDefault="0029339C" w:rsidP="0029339C">
      <w:pPr>
        <w:autoSpaceDE w:val="0"/>
        <w:jc w:val="both"/>
        <w:rPr>
          <w:rFonts w:ascii="Open Sans" w:hAnsi="Open Sans" w:cs="Open Sans"/>
          <w:color w:val="000000"/>
        </w:rPr>
      </w:pPr>
      <w:r w:rsidRPr="00C24042">
        <w:rPr>
          <w:rFonts w:ascii="Open Sans" w:hAnsi="Open Sans" w:cs="Open Sans"/>
          <w:color w:val="000000"/>
        </w:rPr>
        <w:t xml:space="preserve">4) ocenia udział finansowy środków własnych oferenta lub środków pochodzących z innych źródeł na realizację zadania – maksymalna liczba punktów – </w:t>
      </w:r>
      <w:r w:rsidR="004507F1">
        <w:rPr>
          <w:rFonts w:ascii="Open Sans" w:hAnsi="Open Sans" w:cs="Open Sans"/>
          <w:color w:val="000000"/>
        </w:rPr>
        <w:t>15</w:t>
      </w:r>
      <w:r w:rsidRPr="00C24042">
        <w:rPr>
          <w:rFonts w:ascii="Open Sans" w:hAnsi="Open Sans" w:cs="Open Sans"/>
          <w:color w:val="000000"/>
        </w:rPr>
        <w:t>;</w:t>
      </w:r>
    </w:p>
    <w:p w:rsidR="0029339C" w:rsidRPr="00C24042" w:rsidRDefault="0029339C" w:rsidP="0029339C">
      <w:pPr>
        <w:autoSpaceDE w:val="0"/>
        <w:jc w:val="both"/>
        <w:rPr>
          <w:rFonts w:ascii="Open Sans" w:hAnsi="Open Sans" w:cs="Open Sans"/>
          <w:color w:val="000000"/>
        </w:rPr>
      </w:pPr>
      <w:r w:rsidRPr="00C24042">
        <w:rPr>
          <w:rFonts w:ascii="Open Sans" w:hAnsi="Open Sans" w:cs="Open Sans"/>
          <w:color w:val="000000"/>
        </w:rPr>
        <w:t xml:space="preserve">5) uwzględnia planowany przez organizację pozarządową lub podmioty wymienione w art. 3 ust. 3 ustawy wkład rzeczowy, osobowy, w tym świadczeniami wolontariuszy i pracą społeczną członków – maksymalna liczba punktów – </w:t>
      </w:r>
      <w:r w:rsidR="004507F1">
        <w:rPr>
          <w:rFonts w:ascii="Open Sans" w:hAnsi="Open Sans" w:cs="Open Sans"/>
          <w:color w:val="000000"/>
        </w:rPr>
        <w:t>15</w:t>
      </w:r>
      <w:r w:rsidRPr="00C24042">
        <w:rPr>
          <w:rFonts w:ascii="Open Sans" w:hAnsi="Open Sans" w:cs="Open Sans"/>
          <w:color w:val="000000"/>
        </w:rPr>
        <w:t>;</w:t>
      </w:r>
    </w:p>
    <w:p w:rsidR="0029339C" w:rsidRPr="00C24042" w:rsidRDefault="0029339C" w:rsidP="0029339C">
      <w:pPr>
        <w:autoSpaceDE w:val="0"/>
        <w:jc w:val="both"/>
        <w:rPr>
          <w:rFonts w:ascii="Open Sans" w:hAnsi="Open Sans" w:cs="Open Sans"/>
          <w:color w:val="000000"/>
        </w:rPr>
      </w:pPr>
      <w:r w:rsidRPr="00C24042">
        <w:rPr>
          <w:rFonts w:ascii="Open Sans" w:hAnsi="Open Sans" w:cs="Open Sans"/>
          <w:color w:val="000000"/>
        </w:rPr>
        <w:t xml:space="preserve">6) uwzględnia dotychczasową współpracą oferenta z Gminą Inowrocław, </w:t>
      </w:r>
      <w:r w:rsidRPr="00C24042">
        <w:rPr>
          <w:rFonts w:ascii="Open Sans" w:hAnsi="Open Sans" w:cs="Open Sans"/>
          <w:color w:val="000000"/>
        </w:rPr>
        <w:br/>
        <w:t xml:space="preserve">a w szczególności analizę i ocenę realizacji zleconych zadań publicznych </w:t>
      </w:r>
      <w:r w:rsidRPr="00C24042">
        <w:rPr>
          <w:rFonts w:ascii="Open Sans" w:hAnsi="Open Sans" w:cs="Open Sans"/>
          <w:color w:val="000000"/>
        </w:rPr>
        <w:br/>
        <w:t xml:space="preserve">w przypadku organizacji pozarządowej lub podmiotów wymienionych </w:t>
      </w:r>
      <w:r w:rsidR="008E1FD9" w:rsidRPr="00C24042">
        <w:rPr>
          <w:rFonts w:ascii="Open Sans" w:hAnsi="Open Sans" w:cs="Open Sans"/>
          <w:color w:val="000000"/>
        </w:rPr>
        <w:br/>
      </w:r>
      <w:r w:rsidRPr="00C24042">
        <w:rPr>
          <w:rFonts w:ascii="Open Sans" w:hAnsi="Open Sans" w:cs="Open Sans"/>
          <w:color w:val="000000"/>
        </w:rPr>
        <w:t xml:space="preserve">w art. 3 ust. 3 ustawy, które w latach poprzednich realizowały zlecone zadania publiczne, biorąc pod uwagę rzetelność i terminowość oraz sposób rozliczenia otrzymanych na ten cel środków publicznych – maksymalna liczba punktów – </w:t>
      </w:r>
      <w:r w:rsidR="004507F1">
        <w:rPr>
          <w:rFonts w:ascii="Open Sans" w:hAnsi="Open Sans" w:cs="Open Sans"/>
          <w:color w:val="000000"/>
        </w:rPr>
        <w:t>2</w:t>
      </w:r>
      <w:r w:rsidRPr="00C24042">
        <w:rPr>
          <w:rFonts w:ascii="Open Sans" w:hAnsi="Open Sans" w:cs="Open Sans"/>
          <w:color w:val="000000"/>
        </w:rPr>
        <w:t>0.</w:t>
      </w:r>
    </w:p>
    <w:p w:rsidR="0029339C" w:rsidRPr="00C24042" w:rsidRDefault="0029339C" w:rsidP="0029339C">
      <w:pPr>
        <w:autoSpaceDE w:val="0"/>
        <w:jc w:val="both"/>
        <w:rPr>
          <w:rFonts w:ascii="Open Sans" w:hAnsi="Open Sans" w:cs="Open Sans"/>
          <w:color w:val="000000"/>
        </w:rPr>
      </w:pPr>
    </w:p>
    <w:bookmarkEnd w:id="4"/>
    <w:p w:rsidR="00D3736B" w:rsidRPr="00C24042" w:rsidRDefault="00D3736B" w:rsidP="00D3736B">
      <w:pPr>
        <w:autoSpaceDE w:val="0"/>
        <w:jc w:val="both"/>
        <w:rPr>
          <w:rFonts w:ascii="Open Sans" w:hAnsi="Open Sans" w:cs="Open Sans"/>
          <w:b/>
          <w:color w:val="000000"/>
          <w:u w:val="single"/>
        </w:rPr>
      </w:pPr>
      <w:r w:rsidRPr="00C24042">
        <w:rPr>
          <w:rFonts w:ascii="Open Sans" w:hAnsi="Open Sans" w:cs="Open Sans"/>
          <w:b/>
          <w:color w:val="000000"/>
          <w:u w:val="single"/>
        </w:rPr>
        <w:t xml:space="preserve">Maksymalna liczba punktów </w:t>
      </w:r>
      <w:r w:rsidR="0029339C" w:rsidRPr="00C24042">
        <w:rPr>
          <w:rFonts w:ascii="Open Sans" w:hAnsi="Open Sans" w:cs="Open Sans"/>
          <w:b/>
          <w:color w:val="000000"/>
          <w:u w:val="single"/>
        </w:rPr>
        <w:t xml:space="preserve">- </w:t>
      </w:r>
      <w:r w:rsidRPr="00C24042">
        <w:rPr>
          <w:rFonts w:ascii="Open Sans" w:hAnsi="Open Sans" w:cs="Open Sans"/>
          <w:b/>
          <w:color w:val="000000"/>
          <w:u w:val="single"/>
        </w:rPr>
        <w:t>100.</w:t>
      </w:r>
    </w:p>
    <w:p w:rsidR="00D3736B" w:rsidRPr="00C24042" w:rsidRDefault="00D3736B" w:rsidP="00D3736B">
      <w:pPr>
        <w:autoSpaceDE w:val="0"/>
        <w:jc w:val="both"/>
        <w:rPr>
          <w:rFonts w:ascii="Open Sans" w:hAnsi="Open Sans" w:cs="Open Sans"/>
          <w:b/>
          <w:color w:val="000000"/>
          <w:u w:val="single"/>
        </w:rPr>
      </w:pPr>
    </w:p>
    <w:p w:rsidR="00D3736B" w:rsidRPr="00C24042" w:rsidRDefault="00D3736B" w:rsidP="00D3736B">
      <w:pPr>
        <w:autoSpaceDE w:val="0"/>
        <w:jc w:val="both"/>
        <w:rPr>
          <w:rFonts w:ascii="Open Sans" w:hAnsi="Open Sans" w:cs="Open Sans"/>
          <w:color w:val="000000"/>
        </w:rPr>
      </w:pPr>
      <w:r w:rsidRPr="00C24042">
        <w:rPr>
          <w:rFonts w:ascii="Open Sans" w:hAnsi="Open Sans" w:cs="Open Sans"/>
          <w:color w:val="000000"/>
        </w:rPr>
        <w:t>4. Konkurs ofert przeprowadza się także w sytuacji, gdy została zgłoszona tylko jedna oferta.</w:t>
      </w:r>
    </w:p>
    <w:p w:rsidR="00D3736B" w:rsidRPr="00C24042" w:rsidRDefault="00D3736B" w:rsidP="00D3736B">
      <w:pPr>
        <w:autoSpaceDE w:val="0"/>
        <w:jc w:val="both"/>
        <w:rPr>
          <w:rFonts w:ascii="Open Sans" w:hAnsi="Open Sans" w:cs="Open Sans"/>
          <w:color w:val="000000"/>
        </w:rPr>
      </w:pPr>
      <w:r w:rsidRPr="00C24042">
        <w:rPr>
          <w:rFonts w:ascii="Open Sans" w:hAnsi="Open Sans" w:cs="Open Sans"/>
          <w:color w:val="000000"/>
        </w:rPr>
        <w:t xml:space="preserve">5. Do dofinansowania z budżetu gminy rekomendowane będą zadania, które </w:t>
      </w:r>
      <w:r w:rsidRPr="00C24042">
        <w:rPr>
          <w:rFonts w:ascii="Open Sans" w:hAnsi="Open Sans" w:cs="Open Sans"/>
          <w:color w:val="000000"/>
        </w:rPr>
        <w:br/>
        <w:t>w ocenie merytorycznej uzyskają nie mniej niż 50 punktów.</w:t>
      </w:r>
    </w:p>
    <w:p w:rsidR="00D3736B" w:rsidRPr="00C24042" w:rsidRDefault="00D3736B" w:rsidP="00D3736B">
      <w:pPr>
        <w:autoSpaceDE w:val="0"/>
        <w:jc w:val="both"/>
        <w:rPr>
          <w:rFonts w:ascii="Open Sans" w:hAnsi="Open Sans" w:cs="Open Sans"/>
          <w:color w:val="000000"/>
        </w:rPr>
      </w:pPr>
      <w:r w:rsidRPr="00C24042">
        <w:rPr>
          <w:rFonts w:ascii="Open Sans" w:hAnsi="Open Sans" w:cs="Open Sans"/>
          <w:color w:val="000000"/>
        </w:rPr>
        <w:t>6. Przeprowadzona przez komisję konkursową ocena ofert oraz propozycja rozstrzygnięcia konkursu zostanie przedstawiona Wójtowi Gminy Inowrocław.</w:t>
      </w:r>
    </w:p>
    <w:p w:rsidR="00D3736B" w:rsidRPr="00C24042" w:rsidRDefault="00D3736B" w:rsidP="00D3736B">
      <w:pPr>
        <w:autoSpaceDE w:val="0"/>
        <w:jc w:val="both"/>
        <w:rPr>
          <w:rFonts w:ascii="Open Sans" w:hAnsi="Open Sans" w:cs="Open Sans"/>
          <w:color w:val="000000"/>
        </w:rPr>
      </w:pPr>
      <w:r w:rsidRPr="00C24042">
        <w:rPr>
          <w:rFonts w:ascii="Open Sans" w:hAnsi="Open Sans" w:cs="Open Sans"/>
          <w:color w:val="000000"/>
        </w:rPr>
        <w:lastRenderedPageBreak/>
        <w:t>7. Ostateczną decyzję o wyborze zadań oraz wysokości udzielanej dotacji podejmuje Wójt Gminy Inowrocław.</w:t>
      </w:r>
    </w:p>
    <w:p w:rsidR="00D3736B" w:rsidRPr="00C24042" w:rsidRDefault="00D3736B" w:rsidP="00D3736B">
      <w:pPr>
        <w:autoSpaceDE w:val="0"/>
        <w:jc w:val="both"/>
        <w:rPr>
          <w:rFonts w:ascii="Open Sans" w:hAnsi="Open Sans" w:cs="Open Sans"/>
          <w:color w:val="000000"/>
        </w:rPr>
      </w:pPr>
      <w:r w:rsidRPr="00C24042">
        <w:rPr>
          <w:rFonts w:ascii="Open Sans" w:hAnsi="Open Sans" w:cs="Open Sans"/>
          <w:color w:val="000000"/>
        </w:rPr>
        <w:t>8. Do rozstrzygnięcia w sprawie wyboru oferty i udzielenia dotacji nie stosuje się trybu odwoławczego.</w:t>
      </w:r>
    </w:p>
    <w:p w:rsidR="00961C75" w:rsidRPr="00C24042" w:rsidRDefault="00D3736B" w:rsidP="00961C75">
      <w:pPr>
        <w:autoSpaceDE w:val="0"/>
        <w:jc w:val="both"/>
        <w:rPr>
          <w:rFonts w:ascii="Open Sans" w:hAnsi="Open Sans" w:cs="Open Sans"/>
          <w:color w:val="000000"/>
        </w:rPr>
      </w:pPr>
      <w:r w:rsidRPr="00C24042">
        <w:rPr>
          <w:rFonts w:ascii="Open Sans" w:hAnsi="Open Sans" w:cs="Open Sans"/>
          <w:color w:val="000000"/>
        </w:rPr>
        <w:t xml:space="preserve">9. Informacja o wynikach konkursu zostanie podana do wiadomości publicznej </w:t>
      </w:r>
      <w:r w:rsidR="008E1FD9" w:rsidRPr="00C24042">
        <w:rPr>
          <w:rFonts w:ascii="Open Sans" w:hAnsi="Open Sans" w:cs="Open Sans"/>
          <w:color w:val="000000"/>
        </w:rPr>
        <w:br/>
      </w:r>
      <w:r w:rsidRPr="00C24042">
        <w:rPr>
          <w:rFonts w:ascii="Open Sans" w:hAnsi="Open Sans" w:cs="Open Sans"/>
          <w:color w:val="000000"/>
        </w:rPr>
        <w:t>w formie</w:t>
      </w:r>
      <w:r w:rsidR="0029339C" w:rsidRPr="00C24042">
        <w:rPr>
          <w:rFonts w:ascii="Open Sans" w:hAnsi="Open Sans" w:cs="Open Sans"/>
          <w:color w:val="000000"/>
        </w:rPr>
        <w:t xml:space="preserve"> Z</w:t>
      </w:r>
      <w:r w:rsidRPr="00C24042">
        <w:rPr>
          <w:rFonts w:ascii="Open Sans" w:hAnsi="Open Sans" w:cs="Open Sans"/>
          <w:color w:val="000000"/>
        </w:rPr>
        <w:t xml:space="preserve">arządzenia Wójta Gminy Inowrocław </w:t>
      </w:r>
      <w:r w:rsidRPr="00C24042">
        <w:rPr>
          <w:rFonts w:ascii="Open Sans" w:hAnsi="Open Sans" w:cs="Open Sans"/>
          <w:b/>
          <w:color w:val="000000"/>
          <w:u w:val="single"/>
        </w:rPr>
        <w:t>niezwłocznie po dokonaniu wyboru zadań</w:t>
      </w:r>
      <w:r w:rsidRPr="00C24042">
        <w:rPr>
          <w:rFonts w:ascii="Open Sans" w:hAnsi="Open Sans" w:cs="Open Sans"/>
          <w:color w:val="000000"/>
        </w:rPr>
        <w:t xml:space="preserve">. </w:t>
      </w:r>
    </w:p>
    <w:p w:rsidR="00961C75" w:rsidRPr="0053395B" w:rsidRDefault="00961C75" w:rsidP="00D3736B">
      <w:pPr>
        <w:autoSpaceDE w:val="0"/>
        <w:jc w:val="both"/>
        <w:rPr>
          <w:rFonts w:ascii="Open Sans" w:hAnsi="Open Sans" w:cs="Open Sans"/>
        </w:rPr>
      </w:pPr>
      <w:r w:rsidRPr="00C24042">
        <w:rPr>
          <w:rFonts w:ascii="Open Sans" w:hAnsi="Open Sans" w:cs="Open Sans"/>
        </w:rPr>
        <w:t xml:space="preserve">Informacja zostanie podana do wiadomości poprzez zamieszczenie </w:t>
      </w:r>
      <w:r w:rsidRPr="00C24042">
        <w:rPr>
          <w:rFonts w:ascii="Open Sans" w:hAnsi="Open Sans" w:cs="Open Sans"/>
        </w:rPr>
        <w:br/>
        <w:t xml:space="preserve">w Biuletynie Informacji Publicznej </w:t>
      </w:r>
      <w:hyperlink r:id="rId9" w:history="1">
        <w:r w:rsidRPr="00C24042">
          <w:rPr>
            <w:rStyle w:val="Hipercze"/>
            <w:rFonts w:ascii="Open Sans" w:hAnsi="Open Sans" w:cs="Open Sans"/>
            <w:color w:val="auto"/>
            <w:u w:val="none"/>
          </w:rPr>
          <w:t>www.bip.gminainowroclaw.eu</w:t>
        </w:r>
      </w:hyperlink>
      <w:r w:rsidRPr="00C24042">
        <w:rPr>
          <w:rFonts w:ascii="Open Sans" w:hAnsi="Open Sans" w:cs="Open Sans"/>
        </w:rPr>
        <w:t xml:space="preserve"> w zakładce „organizacje pozarządowe”, na stronie internetowej Gminy Inowrocław </w:t>
      </w:r>
      <w:hyperlink r:id="rId10" w:history="1">
        <w:r w:rsidRPr="00C24042">
          <w:rPr>
            <w:rStyle w:val="Hipercze"/>
            <w:rFonts w:ascii="Open Sans" w:hAnsi="Open Sans" w:cs="Open Sans"/>
            <w:color w:val="auto"/>
            <w:u w:val="none"/>
          </w:rPr>
          <w:t>www.gminainowroclaw.eu</w:t>
        </w:r>
      </w:hyperlink>
      <w:r w:rsidRPr="00C24042">
        <w:rPr>
          <w:rFonts w:ascii="Open Sans" w:hAnsi="Open Sans" w:cs="Open Sans"/>
        </w:rPr>
        <w:t xml:space="preserve">, oraz wywieszona na tablicy ogłoszeń Urzędu Gminy </w:t>
      </w:r>
      <w:r w:rsidR="0088026A">
        <w:rPr>
          <w:rFonts w:ascii="Open Sans" w:hAnsi="Open Sans" w:cs="Open Sans"/>
        </w:rPr>
        <w:br/>
      </w:r>
      <w:r w:rsidRPr="00C24042">
        <w:rPr>
          <w:rFonts w:ascii="Open Sans" w:hAnsi="Open Sans" w:cs="Open Sans"/>
        </w:rPr>
        <w:t xml:space="preserve">w Inowrocławiu. </w:t>
      </w:r>
    </w:p>
    <w:p w:rsidR="00D3736B" w:rsidRPr="00C24042" w:rsidRDefault="00D3736B" w:rsidP="00D3736B">
      <w:pPr>
        <w:autoSpaceDE w:val="0"/>
        <w:jc w:val="both"/>
        <w:rPr>
          <w:rFonts w:ascii="Open Sans" w:hAnsi="Open Sans" w:cs="Open Sans"/>
          <w:color w:val="000000"/>
        </w:rPr>
      </w:pPr>
      <w:r w:rsidRPr="00C24042">
        <w:rPr>
          <w:rFonts w:ascii="Open Sans" w:hAnsi="Open Sans" w:cs="Open Sans"/>
          <w:color w:val="000000"/>
        </w:rPr>
        <w:t xml:space="preserve">10. Poinformowanie organizacji, których oferty zostały odrzucone </w:t>
      </w:r>
      <w:r w:rsidRPr="00C24042">
        <w:rPr>
          <w:rFonts w:ascii="Open Sans" w:hAnsi="Open Sans" w:cs="Open Sans"/>
          <w:color w:val="000000"/>
        </w:rPr>
        <w:br/>
        <w:t>w postępowaniu konkursowym wymaga formy pisemnej.</w:t>
      </w:r>
    </w:p>
    <w:p w:rsidR="00961C75" w:rsidRPr="00C24042" w:rsidRDefault="00961C75" w:rsidP="00D3736B">
      <w:pPr>
        <w:autoSpaceDE w:val="0"/>
        <w:jc w:val="both"/>
        <w:rPr>
          <w:rFonts w:ascii="Open Sans" w:hAnsi="Open Sans" w:cs="Open Sans"/>
          <w:color w:val="000000"/>
        </w:rPr>
      </w:pPr>
    </w:p>
    <w:p w:rsidR="00D3736B" w:rsidRPr="00C24042" w:rsidRDefault="00D3736B" w:rsidP="00D3736B">
      <w:pPr>
        <w:autoSpaceDE w:val="0"/>
        <w:jc w:val="both"/>
        <w:rPr>
          <w:rFonts w:ascii="Open Sans" w:hAnsi="Open Sans" w:cs="Open Sans"/>
          <w:color w:val="000000"/>
        </w:rPr>
      </w:pPr>
      <w:r w:rsidRPr="00C24042">
        <w:rPr>
          <w:rFonts w:ascii="Open Sans" w:hAnsi="Open Sans" w:cs="Open Sans"/>
          <w:color w:val="000000"/>
        </w:rPr>
        <w:t>11. Każdy w terminie 30 dni od dnia ogłoszenia wyników konkursu może żądać uzasadnienia wyboru lub odrzucenia oferty.</w:t>
      </w:r>
    </w:p>
    <w:p w:rsidR="00D3736B" w:rsidRPr="00C24042" w:rsidRDefault="00D3736B" w:rsidP="00D3736B">
      <w:pPr>
        <w:autoSpaceDE w:val="0"/>
        <w:jc w:val="both"/>
        <w:rPr>
          <w:rFonts w:ascii="Open Sans" w:hAnsi="Open Sans" w:cs="Open Sans"/>
          <w:color w:val="000000"/>
        </w:rPr>
      </w:pPr>
    </w:p>
    <w:p w:rsidR="00D3736B" w:rsidRPr="00C24042" w:rsidRDefault="00D3736B" w:rsidP="00D3736B">
      <w:pPr>
        <w:autoSpaceDE w:val="0"/>
        <w:jc w:val="center"/>
        <w:rPr>
          <w:rFonts w:ascii="Open Sans" w:hAnsi="Open Sans" w:cs="Open Sans"/>
          <w:b/>
          <w:bCs/>
          <w:color w:val="000000"/>
        </w:rPr>
      </w:pPr>
      <w:r w:rsidRPr="00C24042">
        <w:rPr>
          <w:rFonts w:ascii="Open Sans" w:hAnsi="Open Sans" w:cs="Open Sans"/>
          <w:b/>
          <w:bCs/>
          <w:color w:val="000000"/>
        </w:rPr>
        <w:t>Rozdział VII</w:t>
      </w:r>
    </w:p>
    <w:p w:rsidR="00D3736B" w:rsidRPr="00C24042" w:rsidRDefault="00D3736B" w:rsidP="00D3736B">
      <w:pPr>
        <w:autoSpaceDE w:val="0"/>
        <w:jc w:val="center"/>
        <w:rPr>
          <w:rFonts w:ascii="Open Sans" w:hAnsi="Open Sans" w:cs="Open Sans"/>
          <w:b/>
          <w:bCs/>
          <w:color w:val="000000"/>
        </w:rPr>
      </w:pPr>
      <w:r w:rsidRPr="00C24042">
        <w:rPr>
          <w:rFonts w:ascii="Open Sans" w:hAnsi="Open Sans" w:cs="Open Sans"/>
          <w:b/>
          <w:bCs/>
          <w:color w:val="000000"/>
        </w:rPr>
        <w:t>Postanowienia końcowe</w:t>
      </w:r>
    </w:p>
    <w:p w:rsidR="00D3736B" w:rsidRPr="00C24042" w:rsidRDefault="00D3736B" w:rsidP="00D3736B">
      <w:pPr>
        <w:autoSpaceDE w:val="0"/>
        <w:jc w:val="both"/>
        <w:rPr>
          <w:rFonts w:ascii="Open Sans" w:hAnsi="Open Sans" w:cs="Open Sans"/>
          <w:b/>
          <w:bCs/>
          <w:color w:val="000000"/>
        </w:rPr>
      </w:pPr>
    </w:p>
    <w:p w:rsidR="00D3736B" w:rsidRPr="00C24042" w:rsidRDefault="00D3736B" w:rsidP="00D3736B">
      <w:pPr>
        <w:autoSpaceDE w:val="0"/>
        <w:jc w:val="both"/>
        <w:rPr>
          <w:rFonts w:ascii="Open Sans" w:hAnsi="Open Sans" w:cs="Open Sans"/>
          <w:bCs/>
          <w:color w:val="000000"/>
        </w:rPr>
      </w:pPr>
      <w:r w:rsidRPr="00C24042">
        <w:rPr>
          <w:rFonts w:ascii="Open Sans" w:hAnsi="Open Sans" w:cs="Open Sans"/>
          <w:bCs/>
          <w:color w:val="000000"/>
        </w:rPr>
        <w:t xml:space="preserve">1. Zarządzenie Wójta Gminy Inowrocław, o którym mowa w rozdziale </w:t>
      </w:r>
      <w:r w:rsidR="008E1FD9" w:rsidRPr="00C24042">
        <w:rPr>
          <w:rFonts w:ascii="Open Sans" w:hAnsi="Open Sans" w:cs="Open Sans"/>
          <w:bCs/>
          <w:color w:val="000000"/>
        </w:rPr>
        <w:br/>
      </w:r>
      <w:r w:rsidRPr="00C24042">
        <w:rPr>
          <w:rFonts w:ascii="Open Sans" w:hAnsi="Open Sans" w:cs="Open Sans"/>
          <w:bCs/>
          <w:color w:val="000000"/>
        </w:rPr>
        <w:t xml:space="preserve">VI ust. 9 stanowi podstawę do zawarcia umowy z </w:t>
      </w:r>
      <w:r w:rsidR="008E1FD9" w:rsidRPr="00C24042">
        <w:rPr>
          <w:rFonts w:ascii="Open Sans" w:hAnsi="Open Sans" w:cs="Open Sans"/>
          <w:bCs/>
          <w:color w:val="000000"/>
        </w:rPr>
        <w:t>o</w:t>
      </w:r>
      <w:r w:rsidRPr="00C24042">
        <w:rPr>
          <w:rFonts w:ascii="Open Sans" w:hAnsi="Open Sans" w:cs="Open Sans"/>
          <w:bCs/>
          <w:color w:val="000000"/>
        </w:rPr>
        <w:t xml:space="preserve">ferentem, którego oferta została wybrana w konkursie. Umowa określi szczegółowe warunki realizacji, finansowania i rozliczenia zadania. Ramowy wzór umowy znajduje się </w:t>
      </w:r>
      <w:r w:rsidRPr="00C24042">
        <w:rPr>
          <w:rFonts w:ascii="Open Sans" w:hAnsi="Open Sans" w:cs="Open Sans"/>
          <w:bCs/>
          <w:color w:val="000000"/>
        </w:rPr>
        <w:br/>
        <w:t xml:space="preserve">w Biuletynie Informacji Publicznej </w:t>
      </w:r>
      <w:hyperlink r:id="rId11" w:history="1">
        <w:r w:rsidRPr="00C24042">
          <w:rPr>
            <w:rStyle w:val="Hipercze"/>
            <w:rFonts w:ascii="Open Sans" w:hAnsi="Open Sans" w:cs="Open Sans"/>
            <w:bCs/>
            <w:color w:val="000000"/>
            <w:u w:val="none"/>
          </w:rPr>
          <w:t>www.bip.gminainowroclaw.eu</w:t>
        </w:r>
      </w:hyperlink>
      <w:r w:rsidRPr="00C24042">
        <w:rPr>
          <w:rFonts w:ascii="Open Sans" w:hAnsi="Open Sans" w:cs="Open Sans"/>
          <w:bCs/>
          <w:color w:val="000000"/>
        </w:rPr>
        <w:t xml:space="preserve"> w zakładce „organizacje pozarządowe” oraz na stronie internetowej Gminy Inowrocław www.gminainowroclaw.eu.</w:t>
      </w:r>
    </w:p>
    <w:p w:rsidR="00D3736B" w:rsidRPr="00C24042" w:rsidRDefault="00D3736B" w:rsidP="00D3736B">
      <w:pPr>
        <w:autoSpaceDE w:val="0"/>
        <w:jc w:val="both"/>
        <w:rPr>
          <w:rFonts w:ascii="Open Sans" w:hAnsi="Open Sans" w:cs="Open Sans"/>
          <w:bCs/>
          <w:color w:val="000000"/>
        </w:rPr>
      </w:pPr>
    </w:p>
    <w:p w:rsidR="00D3736B" w:rsidRPr="00C24042" w:rsidRDefault="00D3736B" w:rsidP="00D3736B">
      <w:pPr>
        <w:autoSpaceDE w:val="0"/>
        <w:jc w:val="both"/>
        <w:rPr>
          <w:rFonts w:ascii="Open Sans" w:hAnsi="Open Sans" w:cs="Open Sans"/>
          <w:color w:val="000000"/>
        </w:rPr>
      </w:pPr>
      <w:r w:rsidRPr="00C24042">
        <w:rPr>
          <w:rFonts w:ascii="Open Sans" w:hAnsi="Open Sans" w:cs="Open Sans"/>
          <w:color w:val="000000"/>
        </w:rPr>
        <w:t xml:space="preserve">2.W przypadku, gdy Wójt Gminy Inowrocław przyzna dotację na realizację zadania niższą niż wnioskowana w ofercie, </w:t>
      </w:r>
      <w:r w:rsidR="00CE14E6" w:rsidRPr="00C24042">
        <w:rPr>
          <w:rFonts w:ascii="Open Sans" w:hAnsi="Open Sans" w:cs="Open Sans"/>
          <w:color w:val="000000"/>
        </w:rPr>
        <w:t>o</w:t>
      </w:r>
      <w:r w:rsidRPr="00C24042">
        <w:rPr>
          <w:rFonts w:ascii="Open Sans" w:hAnsi="Open Sans" w:cs="Open Sans"/>
          <w:color w:val="000000"/>
        </w:rPr>
        <w:t>ferent może:</w:t>
      </w:r>
    </w:p>
    <w:p w:rsidR="00D3736B" w:rsidRPr="00C24042" w:rsidRDefault="00D3736B" w:rsidP="00D3736B">
      <w:pPr>
        <w:autoSpaceDE w:val="0"/>
        <w:jc w:val="both"/>
        <w:rPr>
          <w:rFonts w:ascii="Open Sans" w:hAnsi="Open Sans" w:cs="Open Sans"/>
          <w:color w:val="000000"/>
        </w:rPr>
      </w:pPr>
      <w:r w:rsidRPr="00C24042">
        <w:rPr>
          <w:rFonts w:ascii="Open Sans" w:hAnsi="Open Sans" w:cs="Open Sans"/>
          <w:color w:val="000000"/>
        </w:rPr>
        <w:t xml:space="preserve">1) </w:t>
      </w:r>
      <w:r w:rsidR="00961C75" w:rsidRPr="00C24042">
        <w:rPr>
          <w:rFonts w:ascii="Open Sans" w:hAnsi="Open Sans" w:cs="Open Sans"/>
          <w:color w:val="000000"/>
        </w:rPr>
        <w:t>O</w:t>
      </w:r>
      <w:r w:rsidRPr="00C24042">
        <w:rPr>
          <w:rFonts w:ascii="Open Sans" w:hAnsi="Open Sans" w:cs="Open Sans"/>
          <w:color w:val="000000"/>
        </w:rPr>
        <w:t xml:space="preserve">dstąpić od zawarcia umowy, powiadamiając o tym pisemnie Wójta Gminy Inowrocław w ciągu 14 dni od dnia </w:t>
      </w:r>
      <w:r w:rsidR="008E1FD9" w:rsidRPr="00C24042">
        <w:rPr>
          <w:rFonts w:ascii="Open Sans" w:hAnsi="Open Sans" w:cs="Open Sans"/>
          <w:color w:val="000000"/>
        </w:rPr>
        <w:t>o</w:t>
      </w:r>
      <w:r w:rsidRPr="00C24042">
        <w:rPr>
          <w:rFonts w:ascii="Open Sans" w:hAnsi="Open Sans" w:cs="Open Sans"/>
          <w:color w:val="000000"/>
        </w:rPr>
        <w:t xml:space="preserve">głoszenia wyników konkursu. </w:t>
      </w:r>
      <w:r w:rsidRPr="00C24042">
        <w:rPr>
          <w:rFonts w:ascii="Open Sans" w:hAnsi="Open Sans" w:cs="Open Sans"/>
          <w:color w:val="000000"/>
        </w:rPr>
        <w:br/>
        <w:t xml:space="preserve">W uzasadnionych przypadkach oświadczenie to można złożyć po terminie wymienionym wyżej. Oświadczenie powinno zawierać nazwę zadania oraz podpisy osób uprawnionych do składania oświadczeń woli w imieniu </w:t>
      </w:r>
      <w:r w:rsidR="00CE14E6" w:rsidRPr="00C24042">
        <w:rPr>
          <w:rFonts w:ascii="Open Sans" w:hAnsi="Open Sans" w:cs="Open Sans"/>
          <w:color w:val="000000"/>
        </w:rPr>
        <w:t>o</w:t>
      </w:r>
      <w:r w:rsidRPr="00C24042">
        <w:rPr>
          <w:rFonts w:ascii="Open Sans" w:hAnsi="Open Sans" w:cs="Open Sans"/>
          <w:color w:val="000000"/>
        </w:rPr>
        <w:t>ferenta</w:t>
      </w:r>
      <w:r w:rsidR="00961C75" w:rsidRPr="00C24042">
        <w:rPr>
          <w:rFonts w:ascii="Open Sans" w:hAnsi="Open Sans" w:cs="Open Sans"/>
          <w:color w:val="000000"/>
        </w:rPr>
        <w:t>.</w:t>
      </w:r>
    </w:p>
    <w:p w:rsidR="00D3736B" w:rsidRPr="00C24042" w:rsidRDefault="00D3736B" w:rsidP="00D3736B">
      <w:pPr>
        <w:autoSpaceDE w:val="0"/>
        <w:jc w:val="both"/>
        <w:rPr>
          <w:rFonts w:ascii="Open Sans" w:hAnsi="Open Sans" w:cs="Open Sans"/>
          <w:color w:val="000000"/>
        </w:rPr>
      </w:pPr>
      <w:r w:rsidRPr="00C24042">
        <w:rPr>
          <w:rFonts w:ascii="Open Sans" w:hAnsi="Open Sans" w:cs="Open Sans"/>
          <w:color w:val="000000"/>
        </w:rPr>
        <w:t xml:space="preserve">2) </w:t>
      </w:r>
      <w:r w:rsidR="00961C75" w:rsidRPr="00C24042">
        <w:rPr>
          <w:rFonts w:ascii="Open Sans" w:hAnsi="Open Sans" w:cs="Open Sans"/>
          <w:color w:val="000000"/>
        </w:rPr>
        <w:t>Z</w:t>
      </w:r>
      <w:r w:rsidRPr="00C24042">
        <w:rPr>
          <w:rFonts w:ascii="Open Sans" w:hAnsi="Open Sans" w:cs="Open Sans"/>
          <w:color w:val="000000"/>
        </w:rPr>
        <w:t>aproponować w formie pisemnej zaktualizowany harmonogram i kosztorys realizacji zadania, zwany dalej „korektą” poprzez generator dostępny na stronie www.gminainowroclaw.engo.gov.pl. Korekta powinna spełniać następujące warunki:</w:t>
      </w:r>
    </w:p>
    <w:p w:rsidR="00D3736B" w:rsidRPr="00C24042" w:rsidRDefault="00D3736B" w:rsidP="00D3736B">
      <w:pPr>
        <w:autoSpaceDE w:val="0"/>
        <w:jc w:val="both"/>
        <w:rPr>
          <w:rFonts w:ascii="Open Sans" w:hAnsi="Open Sans" w:cs="Open Sans"/>
          <w:color w:val="000000"/>
        </w:rPr>
      </w:pPr>
      <w:r w:rsidRPr="00C24042">
        <w:rPr>
          <w:rFonts w:ascii="Open Sans" w:hAnsi="Open Sans" w:cs="Open Sans"/>
          <w:color w:val="000000"/>
        </w:rPr>
        <w:t>a)</w:t>
      </w:r>
      <w:r w:rsidR="00D32E35">
        <w:rPr>
          <w:rFonts w:ascii="Open Sans" w:hAnsi="Open Sans" w:cs="Open Sans"/>
          <w:color w:val="000000"/>
        </w:rPr>
        <w:t xml:space="preserve"> </w:t>
      </w:r>
      <w:r w:rsidRPr="00C24042">
        <w:rPr>
          <w:rFonts w:ascii="Open Sans" w:hAnsi="Open Sans" w:cs="Open Sans"/>
          <w:color w:val="000000"/>
        </w:rPr>
        <w:t xml:space="preserve">złożona </w:t>
      </w:r>
      <w:r w:rsidRPr="005934A9">
        <w:rPr>
          <w:rFonts w:ascii="Open Sans" w:hAnsi="Open Sans" w:cs="Open Sans"/>
          <w:b/>
          <w:bCs/>
          <w:color w:val="000000"/>
        </w:rPr>
        <w:t xml:space="preserve">w </w:t>
      </w:r>
      <w:r w:rsidR="00D32E35" w:rsidRPr="005934A9">
        <w:rPr>
          <w:rFonts w:ascii="Open Sans" w:hAnsi="Open Sans" w:cs="Open Sans"/>
          <w:b/>
          <w:bCs/>
          <w:color w:val="000000"/>
        </w:rPr>
        <w:t>terminie 14 dni</w:t>
      </w:r>
      <w:r w:rsidRPr="00C24042">
        <w:rPr>
          <w:rFonts w:ascii="Open Sans" w:hAnsi="Open Sans" w:cs="Open Sans"/>
          <w:color w:val="000000"/>
        </w:rPr>
        <w:t xml:space="preserve"> </w:t>
      </w:r>
      <w:r w:rsidR="00477A7F">
        <w:rPr>
          <w:rFonts w:ascii="Open Sans" w:hAnsi="Open Sans" w:cs="Open Sans"/>
          <w:color w:val="000000"/>
        </w:rPr>
        <w:t>od dnia ogłoszenia wyników konkursu</w:t>
      </w:r>
      <w:r w:rsidR="005934A9">
        <w:rPr>
          <w:rFonts w:ascii="Open Sans" w:hAnsi="Open Sans" w:cs="Open Sans"/>
          <w:color w:val="000000"/>
        </w:rPr>
        <w:t>;</w:t>
      </w:r>
    </w:p>
    <w:p w:rsidR="00D3736B" w:rsidRPr="00C24042" w:rsidRDefault="00D3736B" w:rsidP="00D3736B">
      <w:pPr>
        <w:autoSpaceDE w:val="0"/>
        <w:jc w:val="both"/>
        <w:rPr>
          <w:rFonts w:ascii="Open Sans" w:hAnsi="Open Sans" w:cs="Open Sans"/>
          <w:color w:val="000000"/>
        </w:rPr>
      </w:pPr>
      <w:r w:rsidRPr="00C24042">
        <w:rPr>
          <w:rFonts w:ascii="Open Sans" w:hAnsi="Open Sans" w:cs="Open Sans"/>
          <w:color w:val="000000"/>
        </w:rPr>
        <w:lastRenderedPageBreak/>
        <w:t>b)</w:t>
      </w:r>
      <w:r w:rsidR="005934A9">
        <w:rPr>
          <w:rFonts w:ascii="Open Sans" w:hAnsi="Open Sans" w:cs="Open Sans"/>
          <w:color w:val="000000"/>
        </w:rPr>
        <w:t xml:space="preserve"> </w:t>
      </w:r>
      <w:r w:rsidRPr="00C24042">
        <w:rPr>
          <w:rFonts w:ascii="Open Sans" w:hAnsi="Open Sans" w:cs="Open Sans"/>
          <w:color w:val="000000"/>
        </w:rPr>
        <w:t>podpisana przez osobę lub osoby uprawnione, które zgodnie</w:t>
      </w:r>
      <w:r w:rsidRPr="00C24042">
        <w:rPr>
          <w:rFonts w:ascii="Open Sans" w:hAnsi="Open Sans" w:cs="Open Sans"/>
          <w:color w:val="000000"/>
        </w:rPr>
        <w:br/>
        <w:t xml:space="preserve"> z postanowieniami statutu lub innego aktu upoważnione są do reprezentowania podmiotu na zewnątrz i zaciągania w jego imieniu zobowiązań finansowych. </w:t>
      </w:r>
    </w:p>
    <w:p w:rsidR="00961C75" w:rsidRPr="00C24042" w:rsidRDefault="00961C75" w:rsidP="00D3736B">
      <w:pPr>
        <w:autoSpaceDE w:val="0"/>
        <w:jc w:val="both"/>
        <w:rPr>
          <w:rFonts w:ascii="Open Sans" w:hAnsi="Open Sans" w:cs="Open Sans"/>
          <w:color w:val="000000"/>
        </w:rPr>
      </w:pPr>
    </w:p>
    <w:p w:rsidR="00D3736B" w:rsidRPr="00C24042" w:rsidRDefault="00D3736B" w:rsidP="00D3736B">
      <w:pPr>
        <w:autoSpaceDE w:val="0"/>
        <w:jc w:val="both"/>
        <w:rPr>
          <w:rFonts w:ascii="Open Sans" w:hAnsi="Open Sans" w:cs="Open Sans"/>
          <w:color w:val="000000"/>
        </w:rPr>
      </w:pPr>
      <w:r w:rsidRPr="00C24042">
        <w:rPr>
          <w:rFonts w:ascii="Open Sans" w:hAnsi="Open Sans" w:cs="Open Sans"/>
          <w:color w:val="000000"/>
        </w:rPr>
        <w:t xml:space="preserve">3. Wójt Gminy Inowrocław odmówi podpisania umowy podmiotowi wyłonionemu w konkursie, gdy w wyniku kontroli dokumentacji finansowej </w:t>
      </w:r>
      <w:r w:rsidRPr="00C24042">
        <w:rPr>
          <w:rFonts w:ascii="Open Sans" w:hAnsi="Open Sans" w:cs="Open Sans"/>
          <w:color w:val="000000"/>
        </w:rPr>
        <w:br/>
        <w:t xml:space="preserve">i merytorycznej </w:t>
      </w:r>
      <w:r w:rsidR="00CE14E6" w:rsidRPr="00C24042">
        <w:rPr>
          <w:rFonts w:ascii="Open Sans" w:hAnsi="Open Sans" w:cs="Open Sans"/>
          <w:color w:val="000000"/>
        </w:rPr>
        <w:t>o</w:t>
      </w:r>
      <w:r w:rsidRPr="00C24042">
        <w:rPr>
          <w:rFonts w:ascii="Open Sans" w:hAnsi="Open Sans" w:cs="Open Sans"/>
          <w:color w:val="000000"/>
        </w:rPr>
        <w:t>ferenta okaże się, że wcześniej przyznana dotacja została wydana lub rozliczona nieprawidłowo.</w:t>
      </w:r>
    </w:p>
    <w:p w:rsidR="00D3736B" w:rsidRPr="00C24042" w:rsidRDefault="00D3736B" w:rsidP="00D3736B">
      <w:pPr>
        <w:autoSpaceDE w:val="0"/>
        <w:jc w:val="both"/>
        <w:rPr>
          <w:rFonts w:ascii="Open Sans" w:hAnsi="Open Sans" w:cs="Open Sans"/>
          <w:color w:val="000000"/>
        </w:rPr>
      </w:pPr>
    </w:p>
    <w:p w:rsidR="00D3736B" w:rsidRPr="00C24042" w:rsidRDefault="00961C75" w:rsidP="00D3736B">
      <w:pPr>
        <w:autoSpaceDE w:val="0"/>
        <w:jc w:val="both"/>
        <w:rPr>
          <w:rFonts w:ascii="Open Sans" w:hAnsi="Open Sans" w:cs="Open Sans"/>
          <w:color w:val="000000"/>
        </w:rPr>
      </w:pPr>
      <w:r w:rsidRPr="00C24042">
        <w:rPr>
          <w:rFonts w:ascii="Open Sans" w:hAnsi="Open Sans" w:cs="Open Sans"/>
          <w:color w:val="000000"/>
        </w:rPr>
        <w:t>4</w:t>
      </w:r>
      <w:r w:rsidR="00D3736B" w:rsidRPr="00C24042">
        <w:rPr>
          <w:rFonts w:ascii="Open Sans" w:hAnsi="Open Sans" w:cs="Open Sans"/>
          <w:color w:val="000000"/>
        </w:rPr>
        <w:t>. W przypadku rezygnacji podmiotu lub odmowy podpisania umowy przez Wójta z przyczyn opisanych wyżej, Wójt Gminy Inowrocław może zarezerwowane środki przeznaczyć na:</w:t>
      </w:r>
    </w:p>
    <w:p w:rsidR="00D3736B" w:rsidRPr="00C24042" w:rsidRDefault="00D3736B" w:rsidP="00AA11B2">
      <w:pPr>
        <w:pStyle w:val="Akapitzlist"/>
        <w:numPr>
          <w:ilvl w:val="0"/>
          <w:numId w:val="7"/>
        </w:numPr>
        <w:autoSpaceDE w:val="0"/>
        <w:jc w:val="both"/>
        <w:rPr>
          <w:rFonts w:ascii="Open Sans" w:hAnsi="Open Sans" w:cs="Open Sans"/>
          <w:color w:val="000000"/>
        </w:rPr>
      </w:pPr>
      <w:r w:rsidRPr="00C24042">
        <w:rPr>
          <w:rFonts w:ascii="Open Sans" w:hAnsi="Open Sans" w:cs="Open Sans"/>
          <w:color w:val="000000"/>
        </w:rPr>
        <w:t>zwiększenie dotacji na zadanie wyłonione wcześniej w konkursie;</w:t>
      </w:r>
    </w:p>
    <w:p w:rsidR="00D3736B" w:rsidRPr="00C24042" w:rsidRDefault="00D3736B" w:rsidP="00AA11B2">
      <w:pPr>
        <w:pStyle w:val="Akapitzlist"/>
        <w:numPr>
          <w:ilvl w:val="0"/>
          <w:numId w:val="7"/>
        </w:numPr>
        <w:autoSpaceDE w:val="0"/>
        <w:jc w:val="both"/>
        <w:rPr>
          <w:rFonts w:ascii="Open Sans" w:hAnsi="Open Sans" w:cs="Open Sans"/>
          <w:color w:val="000000"/>
        </w:rPr>
      </w:pPr>
      <w:r w:rsidRPr="00C24042">
        <w:rPr>
          <w:rFonts w:ascii="Open Sans" w:hAnsi="Open Sans" w:cs="Open Sans"/>
          <w:color w:val="000000"/>
        </w:rPr>
        <w:t>inne zadanie w ramach niniejszego konkursu, które spełniło wymogi formalne oraz otrzymało w ocenie merytorycznej minimalną liczbę punktów stanowiącą próg umożliwiający przyznanie dotacji;</w:t>
      </w:r>
    </w:p>
    <w:p w:rsidR="00D3736B" w:rsidRPr="00C24042" w:rsidRDefault="00D3736B" w:rsidP="00AA11B2">
      <w:pPr>
        <w:pStyle w:val="Akapitzlist"/>
        <w:numPr>
          <w:ilvl w:val="0"/>
          <w:numId w:val="7"/>
        </w:numPr>
        <w:autoSpaceDE w:val="0"/>
        <w:jc w:val="both"/>
        <w:rPr>
          <w:rFonts w:ascii="Open Sans" w:hAnsi="Open Sans" w:cs="Open Sans"/>
          <w:color w:val="000000"/>
        </w:rPr>
      </w:pPr>
      <w:r w:rsidRPr="00C24042">
        <w:rPr>
          <w:rFonts w:ascii="Open Sans" w:hAnsi="Open Sans" w:cs="Open Sans"/>
          <w:color w:val="000000"/>
        </w:rPr>
        <w:t xml:space="preserve">zlecenie zadań z pominięciem otwartego konkursu ofert, zgodnie </w:t>
      </w:r>
      <w:r w:rsidR="008E1FD9" w:rsidRPr="00C24042">
        <w:rPr>
          <w:rFonts w:ascii="Open Sans" w:hAnsi="Open Sans" w:cs="Open Sans"/>
          <w:color w:val="000000"/>
        </w:rPr>
        <w:br/>
      </w:r>
      <w:r w:rsidRPr="00C24042">
        <w:rPr>
          <w:rFonts w:ascii="Open Sans" w:hAnsi="Open Sans" w:cs="Open Sans"/>
          <w:color w:val="000000"/>
        </w:rPr>
        <w:t>z art. 19</w:t>
      </w:r>
      <w:r w:rsidR="008E1FD9" w:rsidRPr="00C24042">
        <w:rPr>
          <w:rFonts w:ascii="Open Sans" w:hAnsi="Open Sans" w:cs="Open Sans"/>
          <w:color w:val="000000"/>
        </w:rPr>
        <w:t xml:space="preserve"> </w:t>
      </w:r>
      <w:r w:rsidRPr="00C24042">
        <w:rPr>
          <w:rFonts w:ascii="Open Sans" w:hAnsi="Open Sans" w:cs="Open Sans"/>
          <w:color w:val="000000"/>
        </w:rPr>
        <w:t xml:space="preserve">a ustawy z dnia 24 kwietnia 2003 r. o działalności pożytku publicznego </w:t>
      </w:r>
      <w:r w:rsidRPr="00C24042">
        <w:rPr>
          <w:rFonts w:ascii="Open Sans" w:hAnsi="Open Sans" w:cs="Open Sans"/>
          <w:color w:val="000000"/>
        </w:rPr>
        <w:br/>
        <w:t>i o wolontariacie;</w:t>
      </w:r>
    </w:p>
    <w:p w:rsidR="00D3736B" w:rsidRPr="00C24042" w:rsidRDefault="00D3736B" w:rsidP="00AA11B2">
      <w:pPr>
        <w:pStyle w:val="Akapitzlist"/>
        <w:numPr>
          <w:ilvl w:val="0"/>
          <w:numId w:val="7"/>
        </w:numPr>
        <w:autoSpaceDE w:val="0"/>
        <w:jc w:val="both"/>
        <w:rPr>
          <w:rFonts w:ascii="Open Sans" w:hAnsi="Open Sans" w:cs="Open Sans"/>
          <w:color w:val="000000"/>
        </w:rPr>
      </w:pPr>
      <w:r w:rsidRPr="00C24042">
        <w:rPr>
          <w:rFonts w:ascii="Open Sans" w:hAnsi="Open Sans" w:cs="Open Sans"/>
          <w:color w:val="000000"/>
        </w:rPr>
        <w:t xml:space="preserve">wsparcie zadań w nowym, ogłoszonym przez Wójta </w:t>
      </w:r>
      <w:r w:rsidR="00CE14E6" w:rsidRPr="00C24042">
        <w:rPr>
          <w:rFonts w:ascii="Open Sans" w:hAnsi="Open Sans" w:cs="Open Sans"/>
          <w:color w:val="000000"/>
        </w:rPr>
        <w:t xml:space="preserve">Gminy Inowrocław </w:t>
      </w:r>
      <w:r w:rsidRPr="00C24042">
        <w:rPr>
          <w:rFonts w:ascii="Open Sans" w:hAnsi="Open Sans" w:cs="Open Sans"/>
          <w:color w:val="000000"/>
        </w:rPr>
        <w:t xml:space="preserve">otwartym konkursie ofert. </w:t>
      </w:r>
    </w:p>
    <w:p w:rsidR="00D3736B" w:rsidRPr="00C24042" w:rsidRDefault="00D3736B" w:rsidP="00D3736B">
      <w:pPr>
        <w:autoSpaceDE w:val="0"/>
        <w:jc w:val="both"/>
        <w:rPr>
          <w:rFonts w:ascii="Open Sans" w:hAnsi="Open Sans" w:cs="Open Sans"/>
          <w:color w:val="000000"/>
        </w:rPr>
      </w:pPr>
    </w:p>
    <w:p w:rsidR="00D3736B" w:rsidRPr="00C24042" w:rsidRDefault="00961C75" w:rsidP="00D3736B">
      <w:pPr>
        <w:autoSpaceDE w:val="0"/>
        <w:jc w:val="both"/>
        <w:rPr>
          <w:rFonts w:ascii="Open Sans" w:hAnsi="Open Sans" w:cs="Open Sans"/>
          <w:color w:val="000000"/>
        </w:rPr>
      </w:pPr>
      <w:r w:rsidRPr="00C24042">
        <w:rPr>
          <w:rFonts w:ascii="Open Sans" w:hAnsi="Open Sans" w:cs="Open Sans"/>
          <w:color w:val="000000"/>
        </w:rPr>
        <w:t>5</w:t>
      </w:r>
      <w:r w:rsidR="00D3736B" w:rsidRPr="00C24042">
        <w:rPr>
          <w:rFonts w:ascii="Open Sans" w:hAnsi="Open Sans" w:cs="Open Sans"/>
          <w:color w:val="000000"/>
        </w:rPr>
        <w:t>. Oferent, który otrzyma dotację z budżetu Gminy Inowrocław jest zobowiązany do:</w:t>
      </w:r>
    </w:p>
    <w:p w:rsidR="00D3736B" w:rsidRPr="00C24042" w:rsidRDefault="00D3736B" w:rsidP="00AA11B2">
      <w:pPr>
        <w:pStyle w:val="Akapitzlist"/>
        <w:numPr>
          <w:ilvl w:val="0"/>
          <w:numId w:val="8"/>
        </w:numPr>
        <w:autoSpaceDE w:val="0"/>
        <w:jc w:val="both"/>
        <w:rPr>
          <w:rFonts w:ascii="Open Sans" w:hAnsi="Open Sans" w:cs="Open Sans"/>
          <w:color w:val="000000"/>
        </w:rPr>
      </w:pPr>
      <w:r w:rsidRPr="00C24042">
        <w:rPr>
          <w:rFonts w:ascii="Open Sans" w:hAnsi="Open Sans" w:cs="Open Sans"/>
          <w:color w:val="000000"/>
        </w:rPr>
        <w:t xml:space="preserve">zamieszczania we wszystkich drukach związanych z realizacją zadania (plakatach, zaproszeniach, regulaminach, komunikatach, itp.), a także </w:t>
      </w:r>
      <w:r w:rsidRPr="00C24042">
        <w:rPr>
          <w:rFonts w:ascii="Open Sans" w:hAnsi="Open Sans" w:cs="Open Sans"/>
          <w:color w:val="000000"/>
        </w:rPr>
        <w:br/>
        <w:t xml:space="preserve">w ogłoszeniach prasowych, reklamach, wykazach sponsorów, na banerach </w:t>
      </w:r>
      <w:r w:rsidRPr="00C24042">
        <w:rPr>
          <w:rFonts w:ascii="Open Sans" w:hAnsi="Open Sans" w:cs="Open Sans"/>
          <w:color w:val="000000"/>
        </w:rPr>
        <w:br/>
        <w:t xml:space="preserve">i własnych stronach internetowych herbu Gminy Inowrocław oraz informacji </w:t>
      </w:r>
      <w:r w:rsidRPr="00C24042">
        <w:rPr>
          <w:rFonts w:ascii="Open Sans" w:hAnsi="Open Sans" w:cs="Open Sans"/>
          <w:color w:val="000000"/>
        </w:rPr>
        <w:br/>
        <w:t xml:space="preserve">o tym, że zadanie jest dofinansowane przez Gminę Inowrocław (szczegółowe wymogi promocji będą określone w umowie z </w:t>
      </w:r>
      <w:r w:rsidR="00083096" w:rsidRPr="00C24042">
        <w:rPr>
          <w:rFonts w:ascii="Open Sans" w:hAnsi="Open Sans" w:cs="Open Sans"/>
          <w:color w:val="000000"/>
        </w:rPr>
        <w:t>o</w:t>
      </w:r>
      <w:r w:rsidRPr="00C24042">
        <w:rPr>
          <w:rFonts w:ascii="Open Sans" w:hAnsi="Open Sans" w:cs="Open Sans"/>
          <w:color w:val="000000"/>
        </w:rPr>
        <w:t>ferentem);</w:t>
      </w:r>
    </w:p>
    <w:p w:rsidR="00D3736B" w:rsidRPr="00C24042" w:rsidRDefault="00D3736B" w:rsidP="00AA11B2">
      <w:pPr>
        <w:pStyle w:val="Akapitzlist"/>
        <w:numPr>
          <w:ilvl w:val="0"/>
          <w:numId w:val="8"/>
        </w:numPr>
        <w:autoSpaceDE w:val="0"/>
        <w:jc w:val="both"/>
        <w:rPr>
          <w:rFonts w:ascii="Open Sans" w:hAnsi="Open Sans" w:cs="Open Sans"/>
          <w:color w:val="000000"/>
        </w:rPr>
      </w:pPr>
      <w:r w:rsidRPr="00C24042">
        <w:rPr>
          <w:rFonts w:ascii="Open Sans" w:hAnsi="Open Sans" w:cs="Open Sans"/>
          <w:color w:val="000000"/>
        </w:rPr>
        <w:t>wyodrębnienia w ewidencji księgowej środków otrzymanych na realizację zadania.</w:t>
      </w:r>
    </w:p>
    <w:p w:rsidR="00D3736B" w:rsidRPr="00C24042" w:rsidRDefault="00D3736B" w:rsidP="00D3736B">
      <w:pPr>
        <w:autoSpaceDE w:val="0"/>
        <w:jc w:val="both"/>
        <w:rPr>
          <w:rFonts w:ascii="Open Sans" w:hAnsi="Open Sans" w:cs="Open Sans"/>
          <w:color w:val="000000"/>
        </w:rPr>
      </w:pPr>
    </w:p>
    <w:p w:rsidR="00D3736B" w:rsidRPr="00C24042" w:rsidRDefault="00961C75" w:rsidP="00D3736B">
      <w:pPr>
        <w:autoSpaceDE w:val="0"/>
        <w:jc w:val="both"/>
        <w:rPr>
          <w:rFonts w:ascii="Open Sans" w:hAnsi="Open Sans" w:cs="Open Sans"/>
          <w:color w:val="000000"/>
        </w:rPr>
      </w:pPr>
      <w:r w:rsidRPr="00C24042">
        <w:rPr>
          <w:rFonts w:ascii="Open Sans" w:hAnsi="Open Sans" w:cs="Open Sans"/>
          <w:color w:val="000000"/>
        </w:rPr>
        <w:t>6</w:t>
      </w:r>
      <w:r w:rsidR="00D3736B" w:rsidRPr="00C24042">
        <w:rPr>
          <w:rFonts w:ascii="Open Sans" w:hAnsi="Open Sans" w:cs="Open Sans"/>
          <w:color w:val="000000"/>
        </w:rPr>
        <w:t xml:space="preserve">. W celu informowania o prowadzonych działaniach zaleca się przesyłanie informacji prasowej oraz materiałów graficznych i filmowych dotyczących realizowanego zadania na adres: </w:t>
      </w:r>
      <w:hyperlink r:id="rId12" w:history="1">
        <w:r w:rsidR="00D3736B" w:rsidRPr="005934A9">
          <w:rPr>
            <w:rStyle w:val="Hipercze"/>
            <w:rFonts w:ascii="Open Sans" w:hAnsi="Open Sans" w:cs="Open Sans"/>
            <w:b/>
            <w:color w:val="000000"/>
            <w:u w:val="none"/>
          </w:rPr>
          <w:t>promocja@gminainowroclaw.eu</w:t>
        </w:r>
      </w:hyperlink>
      <w:r w:rsidR="00D3736B" w:rsidRPr="005934A9">
        <w:rPr>
          <w:rFonts w:ascii="Open Sans" w:hAnsi="Open Sans" w:cs="Open Sans"/>
          <w:color w:val="000000"/>
        </w:rPr>
        <w:t>.</w:t>
      </w:r>
    </w:p>
    <w:p w:rsidR="00D3736B" w:rsidRPr="00C24042" w:rsidRDefault="00D3736B" w:rsidP="00D3736B">
      <w:pPr>
        <w:autoSpaceDE w:val="0"/>
        <w:jc w:val="both"/>
        <w:rPr>
          <w:rFonts w:ascii="Open Sans" w:hAnsi="Open Sans" w:cs="Open Sans"/>
          <w:color w:val="000000"/>
        </w:rPr>
      </w:pPr>
    </w:p>
    <w:p w:rsidR="00D3736B" w:rsidRPr="00C24042" w:rsidRDefault="00961C75" w:rsidP="00D3736B">
      <w:pPr>
        <w:jc w:val="both"/>
        <w:rPr>
          <w:rFonts w:ascii="Open Sans" w:hAnsi="Open Sans" w:cs="Open Sans"/>
        </w:rPr>
      </w:pPr>
      <w:r w:rsidRPr="00C24042">
        <w:rPr>
          <w:rFonts w:ascii="Open Sans" w:hAnsi="Open Sans" w:cs="Open Sans"/>
        </w:rPr>
        <w:t>7</w:t>
      </w:r>
      <w:r w:rsidR="00D3736B" w:rsidRPr="00C24042">
        <w:rPr>
          <w:rFonts w:ascii="Open Sans" w:hAnsi="Open Sans" w:cs="Open Sans"/>
        </w:rPr>
        <w:t xml:space="preserve">. </w:t>
      </w:r>
      <w:r w:rsidR="00CE14E6" w:rsidRPr="00C24042">
        <w:rPr>
          <w:rFonts w:ascii="Open Sans" w:hAnsi="Open Sans" w:cs="Open Sans"/>
        </w:rPr>
        <w:t>Osobami uprawnionymi</w:t>
      </w:r>
      <w:r w:rsidR="00D3736B" w:rsidRPr="00C24042">
        <w:rPr>
          <w:rFonts w:ascii="Open Sans" w:hAnsi="Open Sans" w:cs="Open Sans"/>
        </w:rPr>
        <w:t xml:space="preserve"> do udzielania informacji w sprawie konkursu </w:t>
      </w:r>
      <w:r w:rsidR="0088026A">
        <w:rPr>
          <w:rFonts w:ascii="Open Sans" w:hAnsi="Open Sans" w:cs="Open Sans"/>
        </w:rPr>
        <w:br/>
      </w:r>
      <w:r w:rsidR="00D3736B" w:rsidRPr="00C24042">
        <w:rPr>
          <w:rFonts w:ascii="Open Sans" w:hAnsi="Open Sans" w:cs="Open Sans"/>
        </w:rPr>
        <w:t xml:space="preserve">są pracownicy </w:t>
      </w:r>
      <w:r w:rsidR="00673CD8" w:rsidRPr="00C24042">
        <w:rPr>
          <w:rFonts w:ascii="Open Sans" w:hAnsi="Open Sans" w:cs="Open Sans"/>
        </w:rPr>
        <w:t>Wydziału Komunikacji i Spraw Społecznych</w:t>
      </w:r>
      <w:r w:rsidR="00CD6F1F">
        <w:rPr>
          <w:rFonts w:ascii="Open Sans" w:hAnsi="Open Sans" w:cs="Open Sans"/>
        </w:rPr>
        <w:t xml:space="preserve"> Urzędu Gminy Inowrocław</w:t>
      </w:r>
      <w:r w:rsidR="00D3736B" w:rsidRPr="00C24042">
        <w:rPr>
          <w:rFonts w:ascii="Open Sans" w:hAnsi="Open Sans" w:cs="Open Sans"/>
        </w:rPr>
        <w:t>, tel. 52</w:t>
      </w:r>
      <w:r w:rsidR="00CE14E6" w:rsidRPr="00C24042">
        <w:rPr>
          <w:rFonts w:ascii="Open Sans" w:hAnsi="Open Sans" w:cs="Open Sans"/>
        </w:rPr>
        <w:t> </w:t>
      </w:r>
      <w:r w:rsidR="00CD6F1F">
        <w:rPr>
          <w:rFonts w:ascii="Open Sans" w:hAnsi="Open Sans" w:cs="Open Sans"/>
        </w:rPr>
        <w:t>35-55-8</w:t>
      </w:r>
      <w:r w:rsidR="000A5189">
        <w:rPr>
          <w:rFonts w:ascii="Open Sans" w:hAnsi="Open Sans" w:cs="Open Sans"/>
        </w:rPr>
        <w:t>6</w:t>
      </w:r>
      <w:r w:rsidR="00CD6F1F">
        <w:rPr>
          <w:rFonts w:ascii="Open Sans" w:hAnsi="Open Sans" w:cs="Open Sans"/>
        </w:rPr>
        <w:t>8</w:t>
      </w:r>
      <w:r w:rsidR="00D3736B" w:rsidRPr="00C24042">
        <w:rPr>
          <w:rFonts w:ascii="Open Sans" w:hAnsi="Open Sans" w:cs="Open Sans"/>
        </w:rPr>
        <w:t>.</w:t>
      </w:r>
    </w:p>
    <w:p w:rsidR="00D3736B" w:rsidRPr="00C24042" w:rsidRDefault="00D3736B" w:rsidP="00D3736B">
      <w:pPr>
        <w:jc w:val="both"/>
        <w:rPr>
          <w:rFonts w:ascii="Open Sans" w:hAnsi="Open Sans" w:cs="Open Sans"/>
        </w:rPr>
      </w:pPr>
    </w:p>
    <w:p w:rsidR="00D3736B" w:rsidRDefault="00D3736B" w:rsidP="00D3736B">
      <w:pPr>
        <w:jc w:val="both"/>
        <w:rPr>
          <w:rFonts w:ascii="Open Sans" w:hAnsi="Open Sans" w:cs="Open Sans"/>
        </w:rPr>
      </w:pPr>
    </w:p>
    <w:p w:rsidR="00BD0C41" w:rsidRDefault="00BD0C41" w:rsidP="00D3736B">
      <w:pPr>
        <w:jc w:val="both"/>
        <w:rPr>
          <w:rFonts w:ascii="Open Sans" w:hAnsi="Open Sans" w:cs="Open Sans"/>
        </w:rPr>
      </w:pPr>
    </w:p>
    <w:p w:rsidR="00BD0C41" w:rsidRDefault="00BD0C41" w:rsidP="00D3736B">
      <w:pPr>
        <w:jc w:val="both"/>
        <w:rPr>
          <w:rFonts w:ascii="Open Sans" w:hAnsi="Open Sans" w:cs="Open Sans"/>
        </w:rPr>
      </w:pPr>
    </w:p>
    <w:p w:rsidR="00AD6784" w:rsidRDefault="00AD6784" w:rsidP="00D3736B">
      <w:pPr>
        <w:jc w:val="both"/>
        <w:rPr>
          <w:rFonts w:ascii="Open Sans" w:hAnsi="Open Sans" w:cs="Open Sans"/>
        </w:rPr>
      </w:pPr>
    </w:p>
    <w:p w:rsidR="00AD6784" w:rsidRDefault="00AD6784" w:rsidP="00D3736B">
      <w:pPr>
        <w:jc w:val="both"/>
        <w:rPr>
          <w:rFonts w:ascii="Open Sans" w:hAnsi="Open Sans" w:cs="Open Sans"/>
        </w:rPr>
      </w:pPr>
    </w:p>
    <w:p w:rsidR="00AD6784" w:rsidRDefault="00AD6784" w:rsidP="00D3736B">
      <w:pPr>
        <w:jc w:val="both"/>
        <w:rPr>
          <w:rFonts w:ascii="Open Sans" w:hAnsi="Open Sans" w:cs="Open Sans"/>
        </w:rPr>
      </w:pPr>
    </w:p>
    <w:p w:rsidR="00AD6784" w:rsidRDefault="00AD6784" w:rsidP="00D3736B">
      <w:pPr>
        <w:jc w:val="both"/>
        <w:rPr>
          <w:rFonts w:ascii="Open Sans" w:hAnsi="Open Sans" w:cs="Open Sans"/>
        </w:rPr>
      </w:pPr>
    </w:p>
    <w:p w:rsidR="00AD6784" w:rsidRDefault="00AD6784" w:rsidP="00D3736B">
      <w:pPr>
        <w:jc w:val="both"/>
        <w:rPr>
          <w:rFonts w:ascii="Open Sans" w:hAnsi="Open Sans" w:cs="Open Sans"/>
        </w:rPr>
      </w:pPr>
    </w:p>
    <w:p w:rsidR="00AD6784" w:rsidRDefault="00AD6784" w:rsidP="00D3736B">
      <w:pPr>
        <w:jc w:val="both"/>
        <w:rPr>
          <w:rFonts w:ascii="Open Sans" w:hAnsi="Open Sans" w:cs="Open Sans"/>
        </w:rPr>
      </w:pPr>
    </w:p>
    <w:p w:rsidR="00AD6784" w:rsidRDefault="00AD6784" w:rsidP="00D3736B">
      <w:pPr>
        <w:jc w:val="both"/>
        <w:rPr>
          <w:rFonts w:ascii="Open Sans" w:hAnsi="Open Sans" w:cs="Open Sans"/>
        </w:rPr>
      </w:pPr>
    </w:p>
    <w:p w:rsidR="00AD6784" w:rsidRDefault="00AD6784" w:rsidP="00D3736B">
      <w:pPr>
        <w:jc w:val="both"/>
        <w:rPr>
          <w:rFonts w:ascii="Open Sans" w:hAnsi="Open Sans" w:cs="Open Sans"/>
        </w:rPr>
      </w:pPr>
    </w:p>
    <w:p w:rsidR="00AD6784" w:rsidRDefault="00AD6784" w:rsidP="00D3736B">
      <w:pPr>
        <w:jc w:val="both"/>
        <w:rPr>
          <w:rFonts w:ascii="Open Sans" w:hAnsi="Open Sans" w:cs="Open Sans"/>
        </w:rPr>
      </w:pPr>
    </w:p>
    <w:p w:rsidR="00BD0C41" w:rsidRPr="00C24042" w:rsidRDefault="00BD0C41" w:rsidP="00D3736B">
      <w:pPr>
        <w:jc w:val="both"/>
        <w:rPr>
          <w:rFonts w:ascii="Open Sans" w:hAnsi="Open Sans" w:cs="Open Sans"/>
        </w:rPr>
      </w:pPr>
    </w:p>
    <w:p w:rsidR="00DC3EB5" w:rsidRPr="00C24042" w:rsidRDefault="00D3736B" w:rsidP="008E1FD9">
      <w:pPr>
        <w:jc w:val="both"/>
        <w:rPr>
          <w:rFonts w:ascii="Open Sans" w:hAnsi="Open Sans" w:cs="Open Sans"/>
        </w:rPr>
      </w:pPr>
      <w:r w:rsidRPr="00C24042">
        <w:rPr>
          <w:rFonts w:ascii="Open Sans" w:hAnsi="Open Sans" w:cs="Open Sans"/>
        </w:rPr>
        <w:t xml:space="preserve">Inowrocław, dnia </w:t>
      </w:r>
      <w:r w:rsidR="00EA6D7C">
        <w:rPr>
          <w:rFonts w:ascii="Open Sans" w:hAnsi="Open Sans" w:cs="Open Sans"/>
        </w:rPr>
        <w:t xml:space="preserve">8 </w:t>
      </w:r>
      <w:r w:rsidR="00CD6F1F">
        <w:rPr>
          <w:rFonts w:ascii="Open Sans" w:hAnsi="Open Sans" w:cs="Open Sans"/>
        </w:rPr>
        <w:t xml:space="preserve">stycznia </w:t>
      </w:r>
      <w:r w:rsidR="008E1FD9" w:rsidRPr="00C24042">
        <w:rPr>
          <w:rFonts w:ascii="Open Sans" w:hAnsi="Open Sans" w:cs="Open Sans"/>
        </w:rPr>
        <w:t xml:space="preserve"> 202</w:t>
      </w:r>
      <w:r w:rsidR="00CD6F1F">
        <w:rPr>
          <w:rFonts w:ascii="Open Sans" w:hAnsi="Open Sans" w:cs="Open Sans"/>
        </w:rPr>
        <w:t>4</w:t>
      </w:r>
      <w:r w:rsidR="008E1FD9" w:rsidRPr="00C24042">
        <w:rPr>
          <w:rFonts w:ascii="Open Sans" w:hAnsi="Open Sans" w:cs="Open Sans"/>
        </w:rPr>
        <w:t xml:space="preserve"> rok </w:t>
      </w:r>
    </w:p>
    <w:sectPr w:rsidR="00DC3EB5" w:rsidRPr="00C24042" w:rsidSect="00580C40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AD8" w:rsidRDefault="00244AD8" w:rsidP="00D3736B">
      <w:r>
        <w:separator/>
      </w:r>
    </w:p>
  </w:endnote>
  <w:endnote w:type="continuationSeparator" w:id="0">
    <w:p w:rsidR="00244AD8" w:rsidRDefault="00244AD8" w:rsidP="00D37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606030504020204"/>
    <w:charset w:val="EE"/>
    <w:family w:val="auto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AD8" w:rsidRDefault="00244AD8" w:rsidP="00D3736B">
      <w:r>
        <w:separator/>
      </w:r>
    </w:p>
  </w:footnote>
  <w:footnote w:type="continuationSeparator" w:id="0">
    <w:p w:rsidR="00244AD8" w:rsidRDefault="00244AD8" w:rsidP="00D3736B">
      <w:r>
        <w:continuationSeparator/>
      </w:r>
    </w:p>
  </w:footnote>
  <w:footnote w:id="1">
    <w:p w:rsidR="00750013" w:rsidRPr="000A5189" w:rsidRDefault="00750013" w:rsidP="00750013">
      <w:pPr>
        <w:pStyle w:val="Tekstprzypisudolnego"/>
        <w:rPr>
          <w:rFonts w:ascii="Open Sans" w:hAnsi="Open Sans" w:cs="Open Sans"/>
        </w:rPr>
      </w:pPr>
      <w:r w:rsidRPr="000A5189">
        <w:rPr>
          <w:rStyle w:val="Odwoanieprzypisudolnego"/>
          <w:rFonts w:ascii="Open Sans" w:hAnsi="Open Sans" w:cs="Open Sans"/>
        </w:rPr>
        <w:footnoteRef/>
      </w:r>
      <w:r w:rsidRPr="000A5189">
        <w:rPr>
          <w:rFonts w:ascii="Open Sans" w:hAnsi="Open Sans" w:cs="Open Sans"/>
        </w:rPr>
        <w:t xml:space="preserve"> </w:t>
      </w:r>
      <w:r w:rsidRPr="000A5189">
        <w:rPr>
          <w:rFonts w:ascii="Open Sans" w:hAnsi="Open Sans" w:cs="Open Sans"/>
          <w:bCs/>
        </w:rPr>
        <w:t xml:space="preserve">Zmiany tekstu jednolitego wymienionej ustawy zostały ogłoszone w Dz. U. 2023, poz. 1273, poz. 497, poz. 1407, poz. 1641, poz. 1872, poz. 1693, poz. 1429. </w:t>
      </w:r>
    </w:p>
  </w:footnote>
  <w:footnote w:id="2">
    <w:p w:rsidR="00D3736B" w:rsidRPr="000A5189" w:rsidRDefault="00D3736B" w:rsidP="008E1FD9">
      <w:pPr>
        <w:pStyle w:val="Tekstprzypisudolnego"/>
        <w:jc w:val="both"/>
        <w:rPr>
          <w:rFonts w:ascii="Open Sans" w:hAnsi="Open Sans" w:cs="Open Sans"/>
        </w:rPr>
      </w:pPr>
      <w:r w:rsidRPr="000A5189">
        <w:rPr>
          <w:rStyle w:val="Odwoanieprzypisudolnego"/>
          <w:rFonts w:ascii="Open Sans" w:hAnsi="Open Sans" w:cs="Open Sans"/>
        </w:rPr>
        <w:footnoteRef/>
      </w:r>
      <w:r w:rsidRPr="000A5189">
        <w:rPr>
          <w:rFonts w:ascii="Open Sans" w:hAnsi="Open Sans" w:cs="Open Sans"/>
        </w:rPr>
        <w:t xml:space="preserve"> Pojęcie „sumy kontrolnej” oznacza numer automatycznie nadany przez Generator ofert </w:t>
      </w:r>
      <w:r w:rsidR="000A5189">
        <w:rPr>
          <w:rFonts w:ascii="Open Sans" w:hAnsi="Open Sans" w:cs="Open Sans"/>
        </w:rPr>
        <w:br/>
      </w:r>
      <w:r w:rsidRPr="000A5189">
        <w:rPr>
          <w:rFonts w:ascii="Open Sans" w:hAnsi="Open Sans" w:cs="Open Sans"/>
        </w:rPr>
        <w:t>po zakończeniu procesu wypełnienia oferty i jej złożeniu na otwarty konkurs ofert. Wydruk złożonej w ten sposób oferty należy podpisać przez osobę/osoby upoważnione oraz przesłać wraz załącznikami na adres wskazany w regulaminie konkursu</w:t>
      </w:r>
      <w:r w:rsidR="006E73CE" w:rsidRPr="000A5189">
        <w:rPr>
          <w:rFonts w:ascii="Open Sans" w:hAnsi="Open Sans" w:cs="Open Sans"/>
        </w:rPr>
        <w:t>.</w:t>
      </w:r>
    </w:p>
  </w:footnote>
  <w:footnote w:id="3">
    <w:p w:rsidR="00B60738" w:rsidRPr="008E1FD9" w:rsidRDefault="00B60738" w:rsidP="008E1FD9">
      <w:pPr>
        <w:pStyle w:val="Tekstprzypisudolnego"/>
        <w:jc w:val="both"/>
      </w:pPr>
      <w:r w:rsidRPr="000A5189">
        <w:rPr>
          <w:rStyle w:val="Odwoanieprzypisudolnego"/>
          <w:rFonts w:ascii="Open Sans" w:hAnsi="Open Sans" w:cs="Open Sans"/>
        </w:rPr>
        <w:footnoteRef/>
      </w:r>
      <w:r w:rsidRPr="000A5189">
        <w:rPr>
          <w:rFonts w:ascii="Open Sans" w:hAnsi="Open Sans" w:cs="Open Sans"/>
        </w:rPr>
        <w:t xml:space="preserve"> W wyjątkowych przypadkach, w sytuacji unieruchomienia Generatora ofert, dopuszcza </w:t>
      </w:r>
      <w:r w:rsidR="000A5189">
        <w:rPr>
          <w:rFonts w:ascii="Open Sans" w:hAnsi="Open Sans" w:cs="Open Sans"/>
        </w:rPr>
        <w:br/>
      </w:r>
      <w:r w:rsidRPr="000A5189">
        <w:rPr>
          <w:rFonts w:ascii="Open Sans" w:hAnsi="Open Sans" w:cs="Open Sans"/>
        </w:rPr>
        <w:t xml:space="preserve">się złożenie oferty/korekty wyłącznie w wersji papierowej zarówno w trybie konkursowym, jak </w:t>
      </w:r>
      <w:r w:rsidR="000A5189">
        <w:rPr>
          <w:rFonts w:ascii="Open Sans" w:hAnsi="Open Sans" w:cs="Open Sans"/>
        </w:rPr>
        <w:br/>
      </w:r>
      <w:r w:rsidRPr="000A5189">
        <w:rPr>
          <w:rFonts w:ascii="Open Sans" w:hAnsi="Open Sans" w:cs="Open Sans"/>
        </w:rPr>
        <w:t>i pozakonkursowym. W razie wystąpienia okoliczności, o których mowa wyżej - informacja w tej sprawie zostanie podana do publicznej wiadomości w formie komunikatu na stronie www.gminainowroclaw.eu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b w:val="0"/>
        <w:color w:val="000000"/>
        <w:sz w:val="28"/>
        <w:szCs w:val="28"/>
      </w:rPr>
    </w:lvl>
  </w:abstractNum>
  <w:abstractNum w:abstractNumId="2">
    <w:nsid w:val="00000003"/>
    <w:multiLevelType w:val="multilevel"/>
    <w:tmpl w:val="AD6A2AE2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847BF2"/>
    <w:multiLevelType w:val="hybridMultilevel"/>
    <w:tmpl w:val="8F789A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8442C4"/>
    <w:multiLevelType w:val="hybridMultilevel"/>
    <w:tmpl w:val="3EA822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E71D21"/>
    <w:multiLevelType w:val="hybridMultilevel"/>
    <w:tmpl w:val="53FA0550"/>
    <w:lvl w:ilvl="0" w:tplc="041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">
    <w:nsid w:val="30474E1D"/>
    <w:multiLevelType w:val="hybridMultilevel"/>
    <w:tmpl w:val="698E0B98"/>
    <w:lvl w:ilvl="0" w:tplc="05F2618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348"/>
        </w:tabs>
        <w:ind w:left="-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2"/>
        </w:tabs>
        <w:ind w:left="3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92"/>
        </w:tabs>
        <w:ind w:left="10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812"/>
        </w:tabs>
        <w:ind w:left="18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532"/>
        </w:tabs>
        <w:ind w:left="25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52"/>
        </w:tabs>
        <w:ind w:left="32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72"/>
        </w:tabs>
        <w:ind w:left="39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92"/>
        </w:tabs>
        <w:ind w:left="4692" w:hanging="180"/>
      </w:pPr>
    </w:lvl>
  </w:abstractNum>
  <w:abstractNum w:abstractNumId="7">
    <w:nsid w:val="36EA71B3"/>
    <w:multiLevelType w:val="hybridMultilevel"/>
    <w:tmpl w:val="F558E650"/>
    <w:lvl w:ilvl="0" w:tplc="F334B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F69ED1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  <w:strike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3733"/>
    <w:rsid w:val="00072B18"/>
    <w:rsid w:val="00083096"/>
    <w:rsid w:val="000A5189"/>
    <w:rsid w:val="00102AEE"/>
    <w:rsid w:val="0014749D"/>
    <w:rsid w:val="001527D2"/>
    <w:rsid w:val="00156EE9"/>
    <w:rsid w:val="00166C13"/>
    <w:rsid w:val="00220DBC"/>
    <w:rsid w:val="00240073"/>
    <w:rsid w:val="00244AD8"/>
    <w:rsid w:val="0029339C"/>
    <w:rsid w:val="002A3202"/>
    <w:rsid w:val="002D6A5C"/>
    <w:rsid w:val="002E7517"/>
    <w:rsid w:val="00335B18"/>
    <w:rsid w:val="003D54C6"/>
    <w:rsid w:val="003D7BC9"/>
    <w:rsid w:val="00440E66"/>
    <w:rsid w:val="004507F1"/>
    <w:rsid w:val="00477A7F"/>
    <w:rsid w:val="0053395B"/>
    <w:rsid w:val="005442B3"/>
    <w:rsid w:val="00555F1A"/>
    <w:rsid w:val="0056087B"/>
    <w:rsid w:val="005934A9"/>
    <w:rsid w:val="005B0714"/>
    <w:rsid w:val="005B3E37"/>
    <w:rsid w:val="00611626"/>
    <w:rsid w:val="00631048"/>
    <w:rsid w:val="0063740F"/>
    <w:rsid w:val="006716DC"/>
    <w:rsid w:val="00673CD8"/>
    <w:rsid w:val="00697FA3"/>
    <w:rsid w:val="006E6BFD"/>
    <w:rsid w:val="006E73CE"/>
    <w:rsid w:val="007034BA"/>
    <w:rsid w:val="0070424D"/>
    <w:rsid w:val="00723C42"/>
    <w:rsid w:val="00750013"/>
    <w:rsid w:val="007652C1"/>
    <w:rsid w:val="007764C0"/>
    <w:rsid w:val="007A015D"/>
    <w:rsid w:val="007F4F95"/>
    <w:rsid w:val="00821BB4"/>
    <w:rsid w:val="00823733"/>
    <w:rsid w:val="00836EEC"/>
    <w:rsid w:val="0088026A"/>
    <w:rsid w:val="008E1FD9"/>
    <w:rsid w:val="00903345"/>
    <w:rsid w:val="00946560"/>
    <w:rsid w:val="009472C4"/>
    <w:rsid w:val="00961C75"/>
    <w:rsid w:val="0096495B"/>
    <w:rsid w:val="009C27DE"/>
    <w:rsid w:val="00A00113"/>
    <w:rsid w:val="00A13ECD"/>
    <w:rsid w:val="00A44373"/>
    <w:rsid w:val="00A5243A"/>
    <w:rsid w:val="00AA11B2"/>
    <w:rsid w:val="00AB1E72"/>
    <w:rsid w:val="00AD6784"/>
    <w:rsid w:val="00AD7F7F"/>
    <w:rsid w:val="00B370E4"/>
    <w:rsid w:val="00B60738"/>
    <w:rsid w:val="00BC4703"/>
    <w:rsid w:val="00BD0C41"/>
    <w:rsid w:val="00BF1216"/>
    <w:rsid w:val="00C05037"/>
    <w:rsid w:val="00C24042"/>
    <w:rsid w:val="00C374C9"/>
    <w:rsid w:val="00C47B92"/>
    <w:rsid w:val="00C62950"/>
    <w:rsid w:val="00C77021"/>
    <w:rsid w:val="00C85964"/>
    <w:rsid w:val="00C92A50"/>
    <w:rsid w:val="00CC5951"/>
    <w:rsid w:val="00CD252F"/>
    <w:rsid w:val="00CD6F1F"/>
    <w:rsid w:val="00CE14E6"/>
    <w:rsid w:val="00CE77B1"/>
    <w:rsid w:val="00D227CD"/>
    <w:rsid w:val="00D24CB3"/>
    <w:rsid w:val="00D32E35"/>
    <w:rsid w:val="00D3736B"/>
    <w:rsid w:val="00DC3EB5"/>
    <w:rsid w:val="00DC76AA"/>
    <w:rsid w:val="00E10116"/>
    <w:rsid w:val="00E25D15"/>
    <w:rsid w:val="00E33A18"/>
    <w:rsid w:val="00E52A5C"/>
    <w:rsid w:val="00EA6D7C"/>
    <w:rsid w:val="00F43E25"/>
    <w:rsid w:val="00F50373"/>
    <w:rsid w:val="00F51CDF"/>
    <w:rsid w:val="00FE2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73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3736B"/>
    <w:pPr>
      <w:keepNext/>
      <w:numPr>
        <w:numId w:val="1"/>
      </w:numPr>
      <w:ind w:left="1695" w:firstLine="0"/>
      <w:outlineLvl w:val="0"/>
    </w:pPr>
    <w:rPr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3736B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WW8Num1z0">
    <w:name w:val="WW8Num1z0"/>
    <w:rsid w:val="00D3736B"/>
    <w:rPr>
      <w:b w:val="0"/>
      <w:color w:val="000000"/>
      <w:sz w:val="28"/>
      <w:szCs w:val="28"/>
    </w:rPr>
  </w:style>
  <w:style w:type="character" w:customStyle="1" w:styleId="WW8Num1z1">
    <w:name w:val="WW8Num1z1"/>
    <w:rsid w:val="00D3736B"/>
  </w:style>
  <w:style w:type="character" w:customStyle="1" w:styleId="WW8Num1z2">
    <w:name w:val="WW8Num1z2"/>
    <w:rsid w:val="00D3736B"/>
  </w:style>
  <w:style w:type="character" w:customStyle="1" w:styleId="WW8Num1z3">
    <w:name w:val="WW8Num1z3"/>
    <w:rsid w:val="00D3736B"/>
  </w:style>
  <w:style w:type="character" w:customStyle="1" w:styleId="WW8Num1z4">
    <w:name w:val="WW8Num1z4"/>
    <w:rsid w:val="00D3736B"/>
  </w:style>
  <w:style w:type="character" w:customStyle="1" w:styleId="WW8Num1z5">
    <w:name w:val="WW8Num1z5"/>
    <w:rsid w:val="00D3736B"/>
  </w:style>
  <w:style w:type="character" w:customStyle="1" w:styleId="WW8Num1z6">
    <w:name w:val="WW8Num1z6"/>
    <w:rsid w:val="00D3736B"/>
  </w:style>
  <w:style w:type="character" w:customStyle="1" w:styleId="WW8Num1z7">
    <w:name w:val="WW8Num1z7"/>
    <w:rsid w:val="00D3736B"/>
  </w:style>
  <w:style w:type="character" w:customStyle="1" w:styleId="WW8Num1z8">
    <w:name w:val="WW8Num1z8"/>
    <w:rsid w:val="00D3736B"/>
  </w:style>
  <w:style w:type="character" w:customStyle="1" w:styleId="Domylnaczcionkaakapitu1">
    <w:name w:val="Domyślna czcionka akapitu1"/>
    <w:rsid w:val="00D3736B"/>
  </w:style>
  <w:style w:type="character" w:styleId="Hipercze">
    <w:name w:val="Hyperlink"/>
    <w:rsid w:val="00D3736B"/>
    <w:rPr>
      <w:color w:val="0000FF"/>
      <w:u w:val="single"/>
    </w:rPr>
  </w:style>
  <w:style w:type="character" w:styleId="UyteHipercze">
    <w:name w:val="FollowedHyperlink"/>
    <w:rsid w:val="00D3736B"/>
    <w:rPr>
      <w:color w:val="800080"/>
      <w:u w:val="single"/>
    </w:rPr>
  </w:style>
  <w:style w:type="character" w:customStyle="1" w:styleId="Znakiprzypiswdolnych">
    <w:name w:val="Znaki przypisów dolnych"/>
    <w:rsid w:val="00D3736B"/>
    <w:rPr>
      <w:vertAlign w:val="superscript"/>
    </w:rPr>
  </w:style>
  <w:style w:type="character" w:customStyle="1" w:styleId="TekstprzypisudolnegoZnak">
    <w:name w:val="Tekst przypisu dolnego Znak"/>
    <w:basedOn w:val="Domylnaczcionkaakapitu1"/>
    <w:rsid w:val="00D3736B"/>
  </w:style>
  <w:style w:type="character" w:customStyle="1" w:styleId="TekstpodstawowyZnak">
    <w:name w:val="Tekst podstawowy Znak"/>
    <w:rsid w:val="00D3736B"/>
    <w:rPr>
      <w:sz w:val="26"/>
      <w:szCs w:val="24"/>
    </w:rPr>
  </w:style>
  <w:style w:type="character" w:customStyle="1" w:styleId="TekstprzypisukocowegoZnak">
    <w:name w:val="Tekst przypisu końcowego Znak"/>
    <w:basedOn w:val="Domylnaczcionkaakapitu1"/>
    <w:rsid w:val="00D3736B"/>
  </w:style>
  <w:style w:type="character" w:customStyle="1" w:styleId="Znakiprzypiswkocowych">
    <w:name w:val="Znaki przypisów końcowych"/>
    <w:rsid w:val="00D3736B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D3736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rsid w:val="00D3736B"/>
    <w:pPr>
      <w:spacing w:line="360" w:lineRule="auto"/>
      <w:jc w:val="both"/>
    </w:pPr>
    <w:rPr>
      <w:sz w:val="26"/>
    </w:rPr>
  </w:style>
  <w:style w:type="character" w:customStyle="1" w:styleId="TekstpodstawowyZnak1">
    <w:name w:val="Tekst podstawowy Znak1"/>
    <w:basedOn w:val="Domylnaczcionkaakapitu"/>
    <w:link w:val="Tekstpodstawowy"/>
    <w:rsid w:val="00D3736B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Lista">
    <w:name w:val="List"/>
    <w:basedOn w:val="Tekstpodstawowy"/>
    <w:rsid w:val="00D3736B"/>
    <w:rPr>
      <w:rFonts w:cs="Arial"/>
    </w:rPr>
  </w:style>
  <w:style w:type="paragraph" w:customStyle="1" w:styleId="Podpis1">
    <w:name w:val="Podpis1"/>
    <w:basedOn w:val="Normalny"/>
    <w:rsid w:val="00D3736B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D3736B"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1"/>
    <w:rsid w:val="00D3736B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D3736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rsid w:val="00D3736B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D3736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D3736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3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36B"/>
    <w:rPr>
      <w:rFonts w:ascii="Segoe UI" w:eastAsia="Times New Roman" w:hAnsi="Segoe UI" w:cs="Segoe UI"/>
      <w:sz w:val="18"/>
      <w:szCs w:val="18"/>
      <w:lang w:eastAsia="ar-SA"/>
    </w:rPr>
  </w:style>
  <w:style w:type="paragraph" w:styleId="Tytu">
    <w:name w:val="Title"/>
    <w:basedOn w:val="Normalny"/>
    <w:link w:val="TytuZnak"/>
    <w:qFormat/>
    <w:rsid w:val="00D3736B"/>
    <w:pPr>
      <w:suppressAutoHyphens w:val="0"/>
      <w:jc w:val="center"/>
    </w:pPr>
    <w:rPr>
      <w:b/>
      <w:bCs/>
      <w:sz w:val="28"/>
      <w:lang/>
    </w:rPr>
  </w:style>
  <w:style w:type="character" w:customStyle="1" w:styleId="TytuZnak">
    <w:name w:val="Tytuł Znak"/>
    <w:basedOn w:val="Domylnaczcionkaakapitu"/>
    <w:link w:val="Tytu"/>
    <w:rsid w:val="00D3736B"/>
    <w:rPr>
      <w:rFonts w:ascii="Times New Roman" w:eastAsia="Times New Roman" w:hAnsi="Times New Roman" w:cs="Times New Roman"/>
      <w:b/>
      <w:bCs/>
      <w:sz w:val="28"/>
      <w:szCs w:val="24"/>
      <w:lang/>
    </w:rPr>
  </w:style>
  <w:style w:type="paragraph" w:styleId="Akapitzlist">
    <w:name w:val="List Paragraph"/>
    <w:basedOn w:val="Normalny"/>
    <w:uiPriority w:val="34"/>
    <w:qFormat/>
    <w:rsid w:val="00D3736B"/>
    <w:pPr>
      <w:suppressAutoHyphens w:val="0"/>
      <w:ind w:left="708"/>
    </w:pPr>
    <w:rPr>
      <w:lang w:eastAsia="pl-PL"/>
    </w:rPr>
  </w:style>
  <w:style w:type="character" w:styleId="Odwoanieprzypisudolnego">
    <w:name w:val="footnote reference"/>
    <w:rsid w:val="00D3736B"/>
    <w:rPr>
      <w:vertAlign w:val="superscript"/>
    </w:rPr>
  </w:style>
  <w:style w:type="character" w:styleId="Pogrubienie">
    <w:name w:val="Strong"/>
    <w:uiPriority w:val="99"/>
    <w:qFormat/>
    <w:rsid w:val="00D3736B"/>
    <w:rPr>
      <w:b/>
      <w:bCs/>
    </w:rPr>
  </w:style>
  <w:style w:type="character" w:styleId="Odwoanieprzypisukocowego">
    <w:name w:val="endnote reference"/>
    <w:uiPriority w:val="99"/>
    <w:semiHidden/>
    <w:unhideWhenUsed/>
    <w:rsid w:val="00D3736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inowroclaw.e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mocja@gminainowroclaw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gminainowroclaw.e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minainowroclaw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gminainowroclaw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8D3B7-7890-47D5-9016-D79D68C3D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3356</Words>
  <Characters>20142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sprawy społeczne</dc:creator>
  <cp:lastModifiedBy>Martyna Żywocka</cp:lastModifiedBy>
  <cp:revision>2</cp:revision>
  <cp:lastPrinted>2024-01-05T09:08:00Z</cp:lastPrinted>
  <dcterms:created xsi:type="dcterms:W3CDTF">2024-01-08T12:41:00Z</dcterms:created>
  <dcterms:modified xsi:type="dcterms:W3CDTF">2024-01-08T12:41:00Z</dcterms:modified>
</cp:coreProperties>
</file>